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outlineLvl w:val="2"/>
        <w:rPr>
          <w:rFonts w:ascii="仿宋" w:hAnsi="仿宋" w:eastAsia="仿宋" w:cs="Times New Roman"/>
          <w:color w:val="000000"/>
          <w:kern w:val="0"/>
          <w:sz w:val="24"/>
          <w:szCs w:val="24"/>
        </w:rPr>
      </w:pPr>
    </w:p>
    <w:p>
      <w:pPr>
        <w:widowControl/>
        <w:spacing w:line="600" w:lineRule="exact"/>
        <w:outlineLvl w:val="2"/>
        <w:rPr>
          <w:b/>
          <w:sz w:val="28"/>
          <w:szCs w:val="28"/>
        </w:rPr>
      </w:pPr>
      <w:r>
        <w:rPr>
          <w:rFonts w:hint="eastAsia" w:ascii="仿宋" w:hAnsi="仿宋" w:eastAsia="仿宋" w:cs="Times New Roman"/>
          <w:b/>
          <w:color w:val="000000"/>
          <w:kern w:val="0"/>
          <w:sz w:val="28"/>
          <w:szCs w:val="28"/>
        </w:rPr>
        <w:t>附件：</w:t>
      </w:r>
      <w:r>
        <w:rPr>
          <w:rFonts w:hint="eastAsia" w:ascii="仿宋" w:hAnsi="仿宋" w:eastAsia="仿宋" w:cs="Times New Roman"/>
          <w:b/>
          <w:color w:val="000000"/>
          <w:kern w:val="0"/>
          <w:sz w:val="28"/>
          <w:szCs w:val="28"/>
          <w:lang w:eastAsia="zh-CN"/>
        </w:rPr>
        <w:t>羊</w:t>
      </w:r>
      <w:r>
        <w:rPr>
          <w:rFonts w:hint="eastAsia" w:ascii="仿宋" w:hAnsi="仿宋" w:eastAsia="仿宋" w:cs="Times New Roman"/>
          <w:b/>
          <w:color w:val="000000"/>
          <w:kern w:val="0"/>
          <w:sz w:val="28"/>
          <w:szCs w:val="28"/>
        </w:rPr>
        <w:t>产业2020届学位论文答辩研究生名单</w:t>
      </w:r>
    </w:p>
    <w:p/>
    <w:tbl>
      <w:tblPr>
        <w:tblStyle w:val="2"/>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1417"/>
        <w:gridCol w:w="113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59" w:type="dxa"/>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研究生</w:t>
            </w:r>
            <w:bookmarkStart w:id="0" w:name="_GoBack"/>
            <w:bookmarkEnd w:id="0"/>
          </w:p>
        </w:tc>
        <w:tc>
          <w:tcPr>
            <w:tcW w:w="1276" w:type="dxa"/>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学院</w:t>
            </w:r>
          </w:p>
        </w:tc>
        <w:tc>
          <w:tcPr>
            <w:tcW w:w="1417" w:type="dxa"/>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学科专业</w:t>
            </w:r>
          </w:p>
        </w:tc>
        <w:tc>
          <w:tcPr>
            <w:tcW w:w="1134" w:type="dxa"/>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指导教师</w:t>
            </w:r>
          </w:p>
        </w:tc>
        <w:tc>
          <w:tcPr>
            <w:tcW w:w="3544" w:type="dxa"/>
            <w:vAlign w:val="center"/>
          </w:tcPr>
          <w:p>
            <w:pPr>
              <w:widowControl/>
              <w:jc w:val="center"/>
              <w:rPr>
                <w:rFonts w:ascii="仿宋" w:hAnsi="仿宋" w:eastAsia="仿宋" w:cs="宋体"/>
                <w:b/>
                <w:color w:val="000000"/>
                <w:kern w:val="0"/>
                <w:szCs w:val="21"/>
              </w:rPr>
            </w:pPr>
            <w:r>
              <w:rPr>
                <w:rFonts w:hint="eastAsia" w:ascii="仿宋" w:hAnsi="仿宋" w:eastAsia="仿宋" w:cs="宋体"/>
                <w:b/>
                <w:bCs/>
                <w:color w:val="000000"/>
                <w:kern w:val="0"/>
                <w:szCs w:val="21"/>
              </w:rPr>
              <w:t>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959" w:type="dxa"/>
            <w:shd w:val="clear" w:color="auto" w:fill="auto"/>
            <w:noWrap/>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申静</w:t>
            </w:r>
          </w:p>
        </w:tc>
        <w:tc>
          <w:tcPr>
            <w:tcW w:w="1276" w:type="dxa"/>
            <w:shd w:val="clear" w:color="auto" w:fill="auto"/>
            <w:noWrap/>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动科学院</w:t>
            </w:r>
          </w:p>
        </w:tc>
        <w:tc>
          <w:tcPr>
            <w:tcW w:w="1417" w:type="dxa"/>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动物营养与饲料科学</w:t>
            </w:r>
          </w:p>
        </w:tc>
        <w:tc>
          <w:tcPr>
            <w:tcW w:w="1134"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姚军虎</w:t>
            </w:r>
          </w:p>
        </w:tc>
        <w:tc>
          <w:tcPr>
            <w:tcW w:w="3544"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日粮瘤胃可降解淀粉调控奶山羊瘤胃与肝脏代谢的机制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959" w:type="dxa"/>
            <w:shd w:val="clear" w:color="auto" w:fill="auto"/>
            <w:noWrap/>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刘育含</w:t>
            </w:r>
          </w:p>
        </w:tc>
        <w:tc>
          <w:tcPr>
            <w:tcW w:w="1276" w:type="dxa"/>
            <w:shd w:val="clear" w:color="auto" w:fill="auto"/>
            <w:noWrap/>
            <w:vAlign w:val="center"/>
          </w:tcPr>
          <w:p>
            <w:pPr>
              <w:jc w:val="center"/>
            </w:pPr>
            <w:r>
              <w:rPr>
                <w:rFonts w:hint="eastAsia" w:ascii="仿宋" w:hAnsi="仿宋" w:eastAsia="仿宋" w:cs="Times New Roman"/>
                <w:color w:val="000000"/>
                <w:kern w:val="0"/>
                <w:szCs w:val="21"/>
              </w:rPr>
              <w:t>动科学院</w:t>
            </w:r>
          </w:p>
        </w:tc>
        <w:tc>
          <w:tcPr>
            <w:tcW w:w="1417" w:type="dxa"/>
            <w:shd w:val="clear" w:color="auto" w:fill="auto"/>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动物遗传育种与繁殖</w:t>
            </w:r>
          </w:p>
        </w:tc>
        <w:tc>
          <w:tcPr>
            <w:tcW w:w="113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曹斌云</w:t>
            </w:r>
          </w:p>
        </w:tc>
        <w:tc>
          <w:tcPr>
            <w:tcW w:w="354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miR-574-5p通过circRNA-miRNA-mRNA调控网络对奶山羊乳腺上皮细胞泌乳性能的研究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959" w:type="dxa"/>
            <w:shd w:val="clear" w:color="auto" w:fill="auto"/>
            <w:noWrap/>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丁强</w:t>
            </w:r>
          </w:p>
        </w:tc>
        <w:tc>
          <w:tcPr>
            <w:tcW w:w="1276" w:type="dxa"/>
            <w:shd w:val="clear" w:color="auto" w:fill="auto"/>
            <w:noWrap/>
            <w:vAlign w:val="center"/>
          </w:tcPr>
          <w:p>
            <w:pPr>
              <w:jc w:val="center"/>
            </w:pPr>
            <w:r>
              <w:rPr>
                <w:rFonts w:hint="eastAsia" w:ascii="仿宋" w:hAnsi="仿宋" w:eastAsia="仿宋" w:cs="Times New Roman"/>
                <w:color w:val="000000"/>
                <w:kern w:val="0"/>
                <w:szCs w:val="21"/>
              </w:rPr>
              <w:t>动科学院</w:t>
            </w:r>
          </w:p>
        </w:tc>
        <w:tc>
          <w:tcPr>
            <w:tcW w:w="1417" w:type="dxa"/>
            <w:shd w:val="clear" w:color="auto" w:fill="auto"/>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动物遗传育种与繁殖</w:t>
            </w:r>
          </w:p>
        </w:tc>
        <w:tc>
          <w:tcPr>
            <w:tcW w:w="113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陈玉林</w:t>
            </w:r>
          </w:p>
        </w:tc>
        <w:tc>
          <w:tcPr>
            <w:tcW w:w="354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陕北白绒山羊卵泡发育关键基因筛选及miR-202-5p在卵巢颗粒细胞中的功能验证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959" w:type="dxa"/>
            <w:shd w:val="clear" w:color="auto" w:fill="auto"/>
            <w:noWrap/>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曾洁</w:t>
            </w:r>
          </w:p>
        </w:tc>
        <w:tc>
          <w:tcPr>
            <w:tcW w:w="1276" w:type="dxa"/>
            <w:shd w:val="clear" w:color="auto" w:fill="auto"/>
            <w:noWrap/>
            <w:vAlign w:val="center"/>
          </w:tcPr>
          <w:p>
            <w:pPr>
              <w:jc w:val="center"/>
            </w:pPr>
            <w:r>
              <w:rPr>
                <w:rFonts w:hint="eastAsia" w:ascii="仿宋" w:hAnsi="仿宋" w:eastAsia="仿宋" w:cs="Times New Roman"/>
                <w:color w:val="000000"/>
                <w:kern w:val="0"/>
                <w:szCs w:val="21"/>
              </w:rPr>
              <w:t>动科学院</w:t>
            </w:r>
          </w:p>
        </w:tc>
        <w:tc>
          <w:tcPr>
            <w:tcW w:w="1417" w:type="dxa"/>
            <w:shd w:val="clear" w:color="auto" w:fill="auto"/>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动物营养与饲料科学</w:t>
            </w:r>
          </w:p>
        </w:tc>
        <w:tc>
          <w:tcPr>
            <w:tcW w:w="113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陈玉林</w:t>
            </w:r>
          </w:p>
        </w:tc>
        <w:tc>
          <w:tcPr>
            <w:tcW w:w="354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滩羊尾部脂肪及OXCT1基因对其细胞分化作用的研究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959" w:type="dxa"/>
            <w:shd w:val="clear" w:color="auto" w:fill="auto"/>
            <w:noWrap/>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丁一格</w:t>
            </w:r>
          </w:p>
        </w:tc>
        <w:tc>
          <w:tcPr>
            <w:tcW w:w="1276" w:type="dxa"/>
            <w:shd w:val="clear" w:color="auto" w:fill="auto"/>
            <w:noWrap/>
            <w:vAlign w:val="center"/>
          </w:tcPr>
          <w:p>
            <w:pPr>
              <w:jc w:val="center"/>
            </w:pPr>
            <w:r>
              <w:rPr>
                <w:rFonts w:hint="eastAsia" w:ascii="仿宋" w:hAnsi="仿宋" w:eastAsia="仿宋" w:cs="Times New Roman"/>
                <w:color w:val="000000"/>
                <w:kern w:val="0"/>
                <w:szCs w:val="21"/>
              </w:rPr>
              <w:t>动科学院</w:t>
            </w:r>
          </w:p>
        </w:tc>
        <w:tc>
          <w:tcPr>
            <w:tcW w:w="1417" w:type="dxa"/>
            <w:shd w:val="clear" w:color="auto" w:fill="auto"/>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动物遗传育种与繁殖</w:t>
            </w:r>
          </w:p>
        </w:tc>
        <w:tc>
          <w:tcPr>
            <w:tcW w:w="1134"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陈玉林</w:t>
            </w:r>
          </w:p>
        </w:tc>
        <w:tc>
          <w:tcPr>
            <w:tcW w:w="3544" w:type="dxa"/>
            <w:vAlign w:val="center"/>
          </w:tcPr>
          <w:p>
            <w:pPr>
              <w:widowControl/>
              <w:jc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ABEs介导的FecB基因突变滩羊的制备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959" w:type="dxa"/>
            <w:shd w:val="clear" w:color="auto" w:fill="auto"/>
            <w:noWrap/>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刘淑娟</w:t>
            </w:r>
          </w:p>
        </w:tc>
        <w:tc>
          <w:tcPr>
            <w:tcW w:w="1276" w:type="dxa"/>
            <w:shd w:val="clear" w:color="auto" w:fill="auto"/>
            <w:noWrap/>
            <w:vAlign w:val="center"/>
          </w:tcPr>
          <w:p>
            <w:pPr>
              <w:jc w:val="center"/>
            </w:pPr>
            <w:r>
              <w:rPr>
                <w:rFonts w:hint="eastAsia" w:ascii="仿宋" w:hAnsi="仿宋" w:eastAsia="仿宋" w:cs="Times New Roman"/>
                <w:color w:val="000000"/>
                <w:kern w:val="0"/>
                <w:szCs w:val="21"/>
              </w:rPr>
              <w:t>动科学院</w:t>
            </w:r>
          </w:p>
        </w:tc>
        <w:tc>
          <w:tcPr>
            <w:tcW w:w="1417" w:type="dxa"/>
            <w:shd w:val="clear" w:color="auto" w:fill="auto"/>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动物遗传育种与繁殖</w:t>
            </w:r>
          </w:p>
        </w:tc>
        <w:tc>
          <w:tcPr>
            <w:tcW w:w="113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曹斌云</w:t>
            </w:r>
          </w:p>
        </w:tc>
        <w:tc>
          <w:tcPr>
            <w:tcW w:w="354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miR-486靶向SRSF3对奶山羊卵巢颗粒细胞增殖及凋亡调控作用的研究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959" w:type="dxa"/>
            <w:shd w:val="clear" w:color="auto" w:fill="auto"/>
            <w:noWrap/>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梁子琦</w:t>
            </w:r>
          </w:p>
        </w:tc>
        <w:tc>
          <w:tcPr>
            <w:tcW w:w="1276" w:type="dxa"/>
            <w:shd w:val="clear" w:color="auto" w:fill="auto"/>
            <w:noWrap/>
            <w:vAlign w:val="center"/>
          </w:tcPr>
          <w:p>
            <w:pPr>
              <w:jc w:val="center"/>
            </w:pPr>
            <w:r>
              <w:rPr>
                <w:rFonts w:hint="eastAsia" w:ascii="仿宋" w:hAnsi="仿宋" w:eastAsia="仿宋" w:cs="Times New Roman"/>
                <w:color w:val="000000"/>
                <w:kern w:val="0"/>
                <w:szCs w:val="21"/>
              </w:rPr>
              <w:t>动科学院</w:t>
            </w:r>
          </w:p>
        </w:tc>
        <w:tc>
          <w:tcPr>
            <w:tcW w:w="1417" w:type="dxa"/>
            <w:shd w:val="clear" w:color="auto" w:fill="auto"/>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动物营养与饲料科学</w:t>
            </w:r>
          </w:p>
        </w:tc>
        <w:tc>
          <w:tcPr>
            <w:tcW w:w="113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姚军虎</w:t>
            </w:r>
          </w:p>
        </w:tc>
        <w:tc>
          <w:tcPr>
            <w:tcW w:w="354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日粮RDS对青年奶山羊糖脂代谢和骨骼肌蛋白质代谢的影响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959" w:type="dxa"/>
            <w:shd w:val="clear" w:color="auto" w:fill="auto"/>
            <w:noWrap/>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张宇</w:t>
            </w:r>
          </w:p>
        </w:tc>
        <w:tc>
          <w:tcPr>
            <w:tcW w:w="1276" w:type="dxa"/>
            <w:shd w:val="clear" w:color="auto" w:fill="auto"/>
            <w:noWrap/>
            <w:vAlign w:val="center"/>
          </w:tcPr>
          <w:p>
            <w:pPr>
              <w:jc w:val="center"/>
            </w:pPr>
            <w:r>
              <w:rPr>
                <w:rFonts w:hint="eastAsia" w:ascii="仿宋" w:hAnsi="仿宋" w:eastAsia="仿宋" w:cs="Times New Roman"/>
                <w:color w:val="000000"/>
                <w:kern w:val="0"/>
                <w:szCs w:val="21"/>
              </w:rPr>
              <w:t>动科学院</w:t>
            </w:r>
          </w:p>
        </w:tc>
        <w:tc>
          <w:tcPr>
            <w:tcW w:w="1417" w:type="dxa"/>
            <w:shd w:val="clear" w:color="auto" w:fill="auto"/>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动物营养与饲料科学</w:t>
            </w:r>
          </w:p>
        </w:tc>
        <w:tc>
          <w:tcPr>
            <w:tcW w:w="113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张恩平</w:t>
            </w:r>
          </w:p>
        </w:tc>
        <w:tc>
          <w:tcPr>
            <w:tcW w:w="354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白藜芦醇减弱山羊小肠上皮细胞热应激反应的功能与机制研究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959" w:type="dxa"/>
            <w:shd w:val="clear" w:color="auto" w:fill="auto"/>
            <w:noWrap/>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张蓓蓓</w:t>
            </w:r>
          </w:p>
        </w:tc>
        <w:tc>
          <w:tcPr>
            <w:tcW w:w="1276" w:type="dxa"/>
            <w:shd w:val="clear" w:color="auto" w:fill="auto"/>
            <w:noWrap/>
            <w:vAlign w:val="center"/>
          </w:tcPr>
          <w:p>
            <w:pPr>
              <w:widowControl/>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动医学院</w:t>
            </w:r>
          </w:p>
        </w:tc>
        <w:tc>
          <w:tcPr>
            <w:tcW w:w="1417" w:type="dxa"/>
            <w:shd w:val="clear" w:color="auto" w:fill="auto"/>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临床兽医学</w:t>
            </w:r>
          </w:p>
        </w:tc>
        <w:tc>
          <w:tcPr>
            <w:tcW w:w="113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靳亚平</w:t>
            </w:r>
          </w:p>
        </w:tc>
        <w:tc>
          <w:tcPr>
            <w:tcW w:w="354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Msx1在激素调控山羊子宫内膜上皮细胞重塑中的作用研究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959" w:type="dxa"/>
            <w:shd w:val="clear" w:color="auto" w:fill="auto"/>
            <w:noWrap/>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杨璐遥</w:t>
            </w:r>
          </w:p>
        </w:tc>
        <w:tc>
          <w:tcPr>
            <w:tcW w:w="1276" w:type="dxa"/>
            <w:shd w:val="clear" w:color="auto" w:fill="auto"/>
            <w:noWrap/>
            <w:vAlign w:val="center"/>
          </w:tcPr>
          <w:p>
            <w:pPr>
              <w:jc w:val="center"/>
            </w:pPr>
            <w:r>
              <w:rPr>
                <w:rFonts w:hint="eastAsia" w:ascii="仿宋" w:hAnsi="仿宋" w:eastAsia="仿宋" w:cs="Times New Roman"/>
                <w:color w:val="000000"/>
                <w:kern w:val="0"/>
                <w:szCs w:val="21"/>
              </w:rPr>
              <w:t>动医学院</w:t>
            </w:r>
          </w:p>
        </w:tc>
        <w:tc>
          <w:tcPr>
            <w:tcW w:w="1417" w:type="dxa"/>
            <w:shd w:val="clear" w:color="auto" w:fill="auto"/>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临床兽医学</w:t>
            </w:r>
          </w:p>
        </w:tc>
        <w:tc>
          <w:tcPr>
            <w:tcW w:w="113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靳亚平</w:t>
            </w:r>
          </w:p>
        </w:tc>
        <w:tc>
          <w:tcPr>
            <w:tcW w:w="354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山羊内源性逆转录病毒对山羊胎盘滋养层细胞的细胞外基质分泌影响研究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959" w:type="dxa"/>
            <w:shd w:val="clear" w:color="auto" w:fill="auto"/>
            <w:noWrap/>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冯栋</w:t>
            </w:r>
          </w:p>
        </w:tc>
        <w:tc>
          <w:tcPr>
            <w:tcW w:w="1276" w:type="dxa"/>
            <w:shd w:val="clear" w:color="auto" w:fill="auto"/>
            <w:noWrap/>
            <w:vAlign w:val="center"/>
          </w:tcPr>
          <w:p>
            <w:pPr>
              <w:jc w:val="center"/>
            </w:pPr>
            <w:r>
              <w:rPr>
                <w:rFonts w:hint="eastAsia" w:ascii="仿宋" w:hAnsi="仿宋" w:eastAsia="仿宋" w:cs="Times New Roman"/>
                <w:color w:val="000000"/>
                <w:kern w:val="0"/>
                <w:szCs w:val="21"/>
              </w:rPr>
              <w:t>动医学院</w:t>
            </w:r>
          </w:p>
        </w:tc>
        <w:tc>
          <w:tcPr>
            <w:tcW w:w="1417" w:type="dxa"/>
            <w:shd w:val="clear" w:color="auto" w:fill="auto"/>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兽医</w:t>
            </w:r>
          </w:p>
        </w:tc>
        <w:tc>
          <w:tcPr>
            <w:tcW w:w="113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杨增岐</w:t>
            </w:r>
          </w:p>
        </w:tc>
        <w:tc>
          <w:tcPr>
            <w:tcW w:w="3544" w:type="dxa"/>
            <w:vAlign w:val="center"/>
          </w:tcPr>
          <w:p>
            <w:pPr>
              <w:jc w:val="center"/>
              <w:rPr>
                <w:rFonts w:hint="eastAsia" w:ascii="仿宋" w:hAnsi="仿宋" w:eastAsia="仿宋" w:cs="Times New Roman"/>
                <w:color w:val="000000"/>
                <w:kern w:val="0"/>
                <w:szCs w:val="21"/>
              </w:rPr>
            </w:pPr>
            <w:r>
              <w:rPr>
                <w:rFonts w:hint="eastAsia" w:ascii="仿宋" w:hAnsi="仿宋" w:eastAsia="仿宋" w:cs="Times New Roman"/>
                <w:color w:val="000000"/>
                <w:kern w:val="0"/>
                <w:szCs w:val="21"/>
              </w:rPr>
              <w:t>宁夏盐池县滩羊布鲁菌病、羊传染性胸膜肺炎与羊口疮流行情况调查及发病因素分析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A"/>
    <w:rsid w:val="0024300A"/>
    <w:rsid w:val="002C15D6"/>
    <w:rsid w:val="003C2270"/>
    <w:rsid w:val="00672985"/>
    <w:rsid w:val="00837548"/>
    <w:rsid w:val="00A226F8"/>
    <w:rsid w:val="00C94122"/>
    <w:rsid w:val="00DB19A9"/>
    <w:rsid w:val="11155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97</Words>
  <Characters>557</Characters>
  <Lines>4</Lines>
  <Paragraphs>1</Paragraphs>
  <TotalTime>1</TotalTime>
  <ScaleCrop>false</ScaleCrop>
  <LinksUpToDate>false</LinksUpToDate>
  <CharactersWithSpaces>653</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2020-05-28T06:42:00Z</dcterms:created>
  <dc:creator>王彩绒</dc:creator>
  <cp:lastModifiedBy>YIN</cp:lastModifiedBy>
  <dcterms:modified xsi:type="dcterms:W3CDTF">2020-05-29T00:05:48Z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