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5D" w:rsidRPr="0052735D" w:rsidRDefault="0052735D" w:rsidP="0052735D">
      <w:pPr>
        <w:ind w:firstLineChars="0" w:firstLine="0"/>
        <w:jc w:val="center"/>
        <w:rPr>
          <w:rFonts w:ascii="方正小标宋简体" w:eastAsia="方正小标宋简体"/>
          <w:sz w:val="44"/>
          <w:szCs w:val="44"/>
        </w:rPr>
      </w:pPr>
      <w:r w:rsidRPr="0052735D">
        <w:rPr>
          <w:rFonts w:ascii="方正小标宋简体" w:eastAsia="方正小标宋简体" w:hint="eastAsia"/>
          <w:sz w:val="44"/>
          <w:szCs w:val="44"/>
        </w:rPr>
        <w:t>坚决制止餐饮浪费行为</w:t>
      </w:r>
    </w:p>
    <w:p w:rsidR="0052735D" w:rsidRPr="0052735D" w:rsidRDefault="0052735D" w:rsidP="0052735D">
      <w:pPr>
        <w:spacing w:line="240" w:lineRule="auto"/>
        <w:ind w:firstLineChars="0" w:firstLine="0"/>
        <w:jc w:val="center"/>
        <w:rPr>
          <w:rFonts w:ascii="仿宋_GB2312" w:eastAsia="仿宋_GB2312"/>
          <w:sz w:val="32"/>
          <w:szCs w:val="32"/>
        </w:rPr>
      </w:pPr>
      <w:bookmarkStart w:id="0" w:name="_GoBack"/>
      <w:r w:rsidRPr="0052735D">
        <w:rPr>
          <w:rFonts w:ascii="仿宋_GB2312" w:eastAsia="仿宋_GB2312" w:hint="eastAsia"/>
          <w:sz w:val="32"/>
          <w:szCs w:val="32"/>
        </w:rPr>
        <w:t>《人民日报》（2020年08月12日  第</w:t>
      </w:r>
      <w:r w:rsidR="00232019">
        <w:rPr>
          <w:rFonts w:ascii="仿宋_GB2312" w:eastAsia="仿宋_GB2312" w:hint="eastAsia"/>
          <w:sz w:val="32"/>
          <w:szCs w:val="32"/>
        </w:rPr>
        <w:t>01</w:t>
      </w:r>
      <w:r w:rsidRPr="0052735D">
        <w:rPr>
          <w:rFonts w:ascii="仿宋_GB2312" w:eastAsia="仿宋_GB2312" w:hint="eastAsia"/>
          <w:sz w:val="32"/>
          <w:szCs w:val="32"/>
        </w:rPr>
        <w:t>版）</w:t>
      </w:r>
      <w:bookmarkEnd w:id="0"/>
    </w:p>
    <w:p w:rsidR="0052735D" w:rsidRPr="0052735D" w:rsidRDefault="0052735D" w:rsidP="0052735D">
      <w:pPr>
        <w:spacing w:line="240" w:lineRule="auto"/>
        <w:ind w:firstLineChars="0" w:firstLine="0"/>
        <w:rPr>
          <w:rFonts w:ascii="仿宋_GB2312" w:eastAsia="仿宋_GB2312"/>
          <w:sz w:val="32"/>
          <w:szCs w:val="32"/>
        </w:rPr>
      </w:pPr>
      <w:r w:rsidRPr="0052735D">
        <w:rPr>
          <w:rFonts w:ascii="仿宋_GB2312" w:eastAsia="仿宋_GB2312" w:hint="eastAsia"/>
          <w:sz w:val="32"/>
          <w:szCs w:val="32"/>
        </w:rPr>
        <w:t xml:space="preserve">　　“餐饮浪费现象，触目惊心、令人痛心！”习近平总书记近日对制止餐饮浪费行为</w:t>
      </w:r>
      <w:proofErr w:type="gramStart"/>
      <w:r w:rsidRPr="0052735D">
        <w:rPr>
          <w:rFonts w:ascii="仿宋_GB2312" w:eastAsia="仿宋_GB2312" w:hint="eastAsia"/>
          <w:sz w:val="32"/>
          <w:szCs w:val="32"/>
        </w:rPr>
        <w:t>作出</w:t>
      </w:r>
      <w:proofErr w:type="gramEnd"/>
      <w:r w:rsidRPr="0052735D">
        <w:rPr>
          <w:rFonts w:ascii="仿宋_GB2312" w:eastAsia="仿宋_GB2312" w:hint="eastAsia"/>
          <w:sz w:val="32"/>
          <w:szCs w:val="32"/>
        </w:rPr>
        <w:t>重要指示，指出要加强立法，强化监管，采取有效措施，建立长效机制，坚决制止餐饮浪费行为，强调要进一步加强宣传教育，切实培养节约习惯，在全社会营造浪费可耻、节约为荣的氛围。习近平总书记的重要指示，表明了我们党厉行勤俭节约、反对铺张浪费的鲜明态度和坚定决心，体现了以习近平同志为核心的党中央高度重视粮食安全、深切关心群众生活的人民情怀。</w:t>
      </w:r>
    </w:p>
    <w:p w:rsidR="0052735D" w:rsidRPr="0052735D" w:rsidRDefault="0052735D" w:rsidP="0052735D">
      <w:pPr>
        <w:spacing w:line="240" w:lineRule="auto"/>
        <w:ind w:firstLineChars="0" w:firstLine="0"/>
        <w:rPr>
          <w:rFonts w:ascii="仿宋_GB2312" w:eastAsia="仿宋_GB2312"/>
          <w:sz w:val="32"/>
          <w:szCs w:val="32"/>
        </w:rPr>
      </w:pPr>
      <w:r w:rsidRPr="0052735D">
        <w:rPr>
          <w:rFonts w:ascii="仿宋_GB2312" w:eastAsia="仿宋_GB2312" w:hint="eastAsia"/>
          <w:sz w:val="32"/>
          <w:szCs w:val="32"/>
        </w:rPr>
        <w:t xml:space="preserve">　　“俭，德之共也；</w:t>
      </w:r>
      <w:proofErr w:type="gramStart"/>
      <w:r w:rsidRPr="0052735D">
        <w:rPr>
          <w:rFonts w:ascii="仿宋_GB2312" w:eastAsia="仿宋_GB2312" w:hint="eastAsia"/>
          <w:sz w:val="32"/>
          <w:szCs w:val="32"/>
        </w:rPr>
        <w:t>侈</w:t>
      </w:r>
      <w:proofErr w:type="gramEnd"/>
      <w:r w:rsidRPr="0052735D">
        <w:rPr>
          <w:rFonts w:ascii="仿宋_GB2312" w:eastAsia="仿宋_GB2312" w:hint="eastAsia"/>
          <w:sz w:val="32"/>
          <w:szCs w:val="32"/>
        </w:rPr>
        <w:t>，恶之大也。”早在2013年年初，习近平总书记就</w:t>
      </w:r>
      <w:proofErr w:type="gramStart"/>
      <w:r w:rsidRPr="0052735D">
        <w:rPr>
          <w:rFonts w:ascii="仿宋_GB2312" w:eastAsia="仿宋_GB2312" w:hint="eastAsia"/>
          <w:sz w:val="32"/>
          <w:szCs w:val="32"/>
        </w:rPr>
        <w:t>作出</w:t>
      </w:r>
      <w:proofErr w:type="gramEnd"/>
      <w:r w:rsidRPr="0052735D">
        <w:rPr>
          <w:rFonts w:ascii="仿宋_GB2312" w:eastAsia="仿宋_GB2312" w:hint="eastAsia"/>
          <w:sz w:val="32"/>
          <w:szCs w:val="32"/>
        </w:rPr>
        <w:t>重要指示，强调“浪费之风务必狠刹”，号召“努力使厉行节约、反对浪费在全社会蔚然成风”。党的十八大以来，从坚决清理整顿“舌尖上的浪费”“酒桌上的应酬”等干部群众深恶痛绝的突出问题，到制定《党政机关厉行节约反对浪费条例》、切实遏制公务支出和公款消费中的各种违纪违规违法现象；从启动节俭养德全民节约行动、养成健康文明生活方式，到发起吃尽盘中餐的“光盘行动”、掀起浪费可耻节约为荣的餐桌新风，一系列有力整治举措推动餐饮浪费现象有所改观，特别是群众反映强烈的公款餐饮浪费行为得到有效遏制，全党全社会厉行节约的良好风尚正在形成。同时也应当看到，一些地方餐饮浪费现象仍然存在，</w:t>
      </w:r>
      <w:r w:rsidRPr="0052735D">
        <w:rPr>
          <w:rFonts w:ascii="仿宋_GB2312" w:eastAsia="仿宋_GB2312" w:hint="eastAsia"/>
          <w:sz w:val="32"/>
          <w:szCs w:val="32"/>
        </w:rPr>
        <w:lastRenderedPageBreak/>
        <w:t>有的甚至触目惊心、令人痛心，必须坚决贯彻落</w:t>
      </w:r>
      <w:proofErr w:type="gramStart"/>
      <w:r w:rsidRPr="0052735D">
        <w:rPr>
          <w:rFonts w:ascii="仿宋_GB2312" w:eastAsia="仿宋_GB2312" w:hint="eastAsia"/>
          <w:sz w:val="32"/>
          <w:szCs w:val="32"/>
        </w:rPr>
        <w:t>实习近</w:t>
      </w:r>
      <w:proofErr w:type="gramEnd"/>
      <w:r w:rsidRPr="0052735D">
        <w:rPr>
          <w:rFonts w:ascii="仿宋_GB2312" w:eastAsia="仿宋_GB2312" w:hint="eastAsia"/>
          <w:sz w:val="32"/>
          <w:szCs w:val="32"/>
        </w:rPr>
        <w:t>平总书记重要指示精神，制定实施更有力的举措，推动全社会深入推进制止餐饮浪费工作。</w:t>
      </w:r>
    </w:p>
    <w:p w:rsidR="0052735D" w:rsidRPr="0052735D" w:rsidRDefault="0052735D" w:rsidP="0052735D">
      <w:pPr>
        <w:spacing w:line="240" w:lineRule="auto"/>
        <w:ind w:firstLineChars="0" w:firstLine="0"/>
        <w:rPr>
          <w:rFonts w:ascii="仿宋_GB2312" w:eastAsia="仿宋_GB2312"/>
          <w:sz w:val="32"/>
          <w:szCs w:val="32"/>
        </w:rPr>
      </w:pPr>
      <w:r w:rsidRPr="0052735D">
        <w:rPr>
          <w:rFonts w:ascii="仿宋_GB2312" w:eastAsia="仿宋_GB2312" w:hint="eastAsia"/>
          <w:sz w:val="32"/>
          <w:szCs w:val="32"/>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rsidR="0052735D" w:rsidRPr="0052735D" w:rsidRDefault="0052735D" w:rsidP="0052735D">
      <w:pPr>
        <w:spacing w:line="240" w:lineRule="auto"/>
        <w:ind w:firstLineChars="0" w:firstLine="0"/>
        <w:rPr>
          <w:rFonts w:ascii="仿宋_GB2312" w:eastAsia="仿宋_GB2312"/>
          <w:sz w:val="32"/>
          <w:szCs w:val="32"/>
        </w:rPr>
      </w:pPr>
      <w:r w:rsidRPr="0052735D">
        <w:rPr>
          <w:rFonts w:ascii="仿宋_GB2312" w:eastAsia="仿宋_GB2312" w:hint="eastAsia"/>
          <w:sz w:val="32"/>
          <w:szCs w:val="32"/>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w:t>
      </w:r>
      <w:r w:rsidRPr="0052735D">
        <w:rPr>
          <w:rFonts w:ascii="仿宋_GB2312" w:eastAsia="仿宋_GB2312" w:hint="eastAsia"/>
          <w:sz w:val="32"/>
          <w:szCs w:val="32"/>
        </w:rPr>
        <w:lastRenderedPageBreak/>
        <w:t>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rsidR="00E7245B" w:rsidRPr="0052735D" w:rsidRDefault="0052735D" w:rsidP="0052735D">
      <w:pPr>
        <w:spacing w:line="240" w:lineRule="auto"/>
        <w:ind w:firstLineChars="0" w:firstLine="0"/>
        <w:rPr>
          <w:rFonts w:ascii="仿宋_GB2312" w:eastAsia="仿宋_GB2312"/>
          <w:sz w:val="32"/>
          <w:szCs w:val="32"/>
        </w:rPr>
      </w:pPr>
      <w:r w:rsidRPr="0052735D">
        <w:rPr>
          <w:rFonts w:ascii="仿宋_GB2312" w:eastAsia="仿宋_GB2312" w:hint="eastAsia"/>
          <w:sz w:val="32"/>
          <w:szCs w:val="32"/>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sectPr w:rsidR="00E7245B" w:rsidRPr="0052735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F0" w:rsidRDefault="00E07EF0" w:rsidP="0052735D">
      <w:pPr>
        <w:spacing w:line="240" w:lineRule="auto"/>
        <w:ind w:firstLine="480"/>
      </w:pPr>
      <w:r>
        <w:separator/>
      </w:r>
    </w:p>
  </w:endnote>
  <w:endnote w:type="continuationSeparator" w:id="0">
    <w:p w:rsidR="00E07EF0" w:rsidRDefault="00E07EF0" w:rsidP="0052735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5D" w:rsidRDefault="0052735D" w:rsidP="0052735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5D" w:rsidRDefault="0052735D" w:rsidP="0052735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5D" w:rsidRDefault="0052735D" w:rsidP="0052735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F0" w:rsidRDefault="00E07EF0" w:rsidP="0052735D">
      <w:pPr>
        <w:spacing w:line="240" w:lineRule="auto"/>
        <w:ind w:firstLine="480"/>
      </w:pPr>
      <w:r>
        <w:separator/>
      </w:r>
    </w:p>
  </w:footnote>
  <w:footnote w:type="continuationSeparator" w:id="0">
    <w:p w:rsidR="00E07EF0" w:rsidRDefault="00E07EF0" w:rsidP="0052735D">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5D" w:rsidRDefault="0052735D" w:rsidP="0052735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5D" w:rsidRDefault="0052735D" w:rsidP="0052735D">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5D" w:rsidRDefault="0052735D" w:rsidP="0052735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5E"/>
    <w:rsid w:val="00046FBD"/>
    <w:rsid w:val="00232019"/>
    <w:rsid w:val="00373B8D"/>
    <w:rsid w:val="0052735D"/>
    <w:rsid w:val="005C555E"/>
    <w:rsid w:val="0061496B"/>
    <w:rsid w:val="008C6605"/>
    <w:rsid w:val="00E07EF0"/>
    <w:rsid w:val="00E7245B"/>
    <w:rsid w:val="00E8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2D"/>
    <w:pPr>
      <w:widowControl w:val="0"/>
      <w:spacing w:line="440" w:lineRule="exact"/>
      <w:ind w:firstLineChars="200" w:firstLine="20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3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2735D"/>
    <w:rPr>
      <w:rFonts w:ascii="Times New Roman" w:hAnsi="Times New Roman" w:cs="Times New Roman"/>
      <w:sz w:val="18"/>
      <w:szCs w:val="18"/>
    </w:rPr>
  </w:style>
  <w:style w:type="paragraph" w:styleId="a4">
    <w:name w:val="footer"/>
    <w:basedOn w:val="a"/>
    <w:link w:val="Char0"/>
    <w:uiPriority w:val="99"/>
    <w:unhideWhenUsed/>
    <w:rsid w:val="0052735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2735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2D"/>
    <w:pPr>
      <w:widowControl w:val="0"/>
      <w:spacing w:line="440" w:lineRule="exact"/>
      <w:ind w:firstLineChars="200" w:firstLine="20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3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2735D"/>
    <w:rPr>
      <w:rFonts w:ascii="Times New Roman" w:hAnsi="Times New Roman" w:cs="Times New Roman"/>
      <w:sz w:val="18"/>
      <w:szCs w:val="18"/>
    </w:rPr>
  </w:style>
  <w:style w:type="paragraph" w:styleId="a4">
    <w:name w:val="footer"/>
    <w:basedOn w:val="a"/>
    <w:link w:val="Char0"/>
    <w:uiPriority w:val="99"/>
    <w:unhideWhenUsed/>
    <w:rsid w:val="0052735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273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210</Words>
  <Characters>1198</Characters>
  <Application>Microsoft Office Word</Application>
  <DocSecurity>0</DocSecurity>
  <Lines>9</Lines>
  <Paragraphs>2</Paragraphs>
  <ScaleCrop>false</ScaleCrop>
  <Company>china</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巩敏芝</dc:creator>
  <cp:keywords/>
  <dc:description/>
  <cp:lastModifiedBy>巩敏芝</cp:lastModifiedBy>
  <cp:revision>3</cp:revision>
  <dcterms:created xsi:type="dcterms:W3CDTF">2020-09-02T01:06:00Z</dcterms:created>
  <dcterms:modified xsi:type="dcterms:W3CDTF">2020-09-02T01:09:00Z</dcterms:modified>
</cp:coreProperties>
</file>