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457" w:rsidRPr="00797457" w:rsidRDefault="00797457" w:rsidP="00797457">
      <w:pPr>
        <w:widowControl/>
        <w:shd w:val="clear" w:color="auto" w:fill="FFFFFF"/>
        <w:spacing w:line="560" w:lineRule="exact"/>
        <w:jc w:val="center"/>
        <w:outlineLvl w:val="0"/>
        <w:rPr>
          <w:rFonts w:ascii="Verdana" w:eastAsia="宋体" w:hAnsi="Verdana" w:cs="宋体" w:hint="eastAsia"/>
          <w:b/>
          <w:bCs/>
          <w:color w:val="000000"/>
          <w:kern w:val="36"/>
          <w:sz w:val="30"/>
          <w:szCs w:val="30"/>
        </w:rPr>
      </w:pPr>
      <w:bookmarkStart w:id="0" w:name="_GoBack"/>
      <w:r w:rsidRPr="00797457">
        <w:rPr>
          <w:rFonts w:ascii="Verdana" w:eastAsia="宋体" w:hAnsi="Verdana" w:cs="宋体"/>
          <w:b/>
          <w:bCs/>
          <w:color w:val="000000"/>
          <w:kern w:val="36"/>
          <w:sz w:val="30"/>
          <w:szCs w:val="30"/>
        </w:rPr>
        <w:t>习近平在中央人才工作会议上强调</w:t>
      </w:r>
      <w:r w:rsidRPr="00797457">
        <w:rPr>
          <w:rFonts w:ascii="Verdana" w:eastAsia="宋体" w:hAnsi="Verdana" w:cs="宋体"/>
          <w:b/>
          <w:bCs/>
          <w:color w:val="000000"/>
          <w:kern w:val="36"/>
          <w:sz w:val="30"/>
          <w:szCs w:val="30"/>
        </w:rPr>
        <w:t xml:space="preserve"> </w:t>
      </w:r>
      <w:r w:rsidRPr="00797457">
        <w:rPr>
          <w:rFonts w:ascii="Verdana" w:eastAsia="宋体" w:hAnsi="Verdana" w:cs="宋体"/>
          <w:b/>
          <w:bCs/>
          <w:color w:val="000000"/>
          <w:kern w:val="36"/>
          <w:sz w:val="30"/>
          <w:szCs w:val="30"/>
        </w:rPr>
        <w:t>深入实施新时代人才强国战略</w:t>
      </w:r>
      <w:r w:rsidRPr="00797457">
        <w:rPr>
          <w:rFonts w:ascii="Verdana" w:eastAsia="宋体" w:hAnsi="Verdana" w:cs="宋体"/>
          <w:b/>
          <w:bCs/>
          <w:color w:val="000000"/>
          <w:kern w:val="36"/>
          <w:sz w:val="30"/>
          <w:szCs w:val="30"/>
        </w:rPr>
        <w:t xml:space="preserve"> </w:t>
      </w:r>
      <w:r w:rsidRPr="00797457">
        <w:rPr>
          <w:rFonts w:ascii="Verdana" w:eastAsia="宋体" w:hAnsi="Verdana" w:cs="宋体"/>
          <w:b/>
          <w:bCs/>
          <w:color w:val="000000"/>
          <w:kern w:val="36"/>
          <w:sz w:val="30"/>
          <w:szCs w:val="30"/>
        </w:rPr>
        <w:t>加快建设世界重要人才中心和创新高地</w:t>
      </w:r>
    </w:p>
    <w:bookmarkEnd w:id="0"/>
    <w:p w:rsidR="00797457" w:rsidRPr="00797457" w:rsidRDefault="00797457" w:rsidP="00797457">
      <w:pPr>
        <w:widowControl/>
        <w:shd w:val="clear" w:color="auto" w:fill="FFFFFF"/>
        <w:spacing w:line="560" w:lineRule="exact"/>
        <w:ind w:firstLine="480"/>
        <w:jc w:val="left"/>
        <w:rPr>
          <w:rFonts w:ascii="Microsoft Sans Serif" w:eastAsia="宋体" w:hAnsi="Microsoft Sans Serif" w:cs="Microsoft Sans Serif"/>
          <w:color w:val="333333"/>
          <w:kern w:val="0"/>
          <w:sz w:val="27"/>
          <w:szCs w:val="27"/>
        </w:rPr>
      </w:pPr>
      <w:r w:rsidRPr="00797457">
        <w:rPr>
          <w:rFonts w:ascii="Microsoft Sans Serif" w:eastAsia="宋体" w:hAnsi="Microsoft Sans Serif" w:cs="Microsoft Sans Serif"/>
          <w:color w:val="333333"/>
          <w:kern w:val="0"/>
          <w:sz w:val="27"/>
          <w:szCs w:val="27"/>
        </w:rPr>
        <w:t>中央人才工作会议</w:t>
      </w:r>
      <w:r w:rsidRPr="00797457">
        <w:rPr>
          <w:rFonts w:ascii="Microsoft Sans Serif" w:eastAsia="宋体" w:hAnsi="Microsoft Sans Serif" w:cs="Microsoft Sans Serif"/>
          <w:color w:val="333333"/>
          <w:kern w:val="0"/>
          <w:sz w:val="27"/>
          <w:szCs w:val="27"/>
        </w:rPr>
        <w:t>9</w:t>
      </w:r>
      <w:r w:rsidRPr="00797457">
        <w:rPr>
          <w:rFonts w:ascii="Microsoft Sans Serif" w:eastAsia="宋体" w:hAnsi="Microsoft Sans Serif" w:cs="Microsoft Sans Serif"/>
          <w:color w:val="333333"/>
          <w:kern w:val="0"/>
          <w:sz w:val="27"/>
          <w:szCs w:val="27"/>
        </w:rPr>
        <w:t>月</w:t>
      </w:r>
      <w:r w:rsidRPr="00797457">
        <w:rPr>
          <w:rFonts w:ascii="Microsoft Sans Serif" w:eastAsia="宋体" w:hAnsi="Microsoft Sans Serif" w:cs="Microsoft Sans Serif"/>
          <w:color w:val="333333"/>
          <w:kern w:val="0"/>
          <w:sz w:val="27"/>
          <w:szCs w:val="27"/>
        </w:rPr>
        <w:t>27</w:t>
      </w:r>
      <w:r w:rsidRPr="00797457">
        <w:rPr>
          <w:rFonts w:ascii="Microsoft Sans Serif" w:eastAsia="宋体" w:hAnsi="Microsoft Sans Serif" w:cs="Microsoft Sans Serif"/>
          <w:color w:val="333333"/>
          <w:kern w:val="0"/>
          <w:sz w:val="27"/>
          <w:szCs w:val="27"/>
        </w:rPr>
        <w:t>日至</w:t>
      </w:r>
      <w:r w:rsidRPr="00797457">
        <w:rPr>
          <w:rFonts w:ascii="Microsoft Sans Serif" w:eastAsia="宋体" w:hAnsi="Microsoft Sans Serif" w:cs="Microsoft Sans Serif"/>
          <w:color w:val="333333"/>
          <w:kern w:val="0"/>
          <w:sz w:val="27"/>
          <w:szCs w:val="27"/>
        </w:rPr>
        <w:t>28</w:t>
      </w:r>
      <w:r w:rsidRPr="00797457">
        <w:rPr>
          <w:rFonts w:ascii="Microsoft Sans Serif" w:eastAsia="宋体" w:hAnsi="Microsoft Sans Serif" w:cs="Microsoft Sans Serif"/>
          <w:color w:val="333333"/>
          <w:kern w:val="0"/>
          <w:sz w:val="27"/>
          <w:szCs w:val="27"/>
        </w:rPr>
        <w:t>日在北京召开。中共中央总书记、国家主席、中央军委主席习近平出席会议并发表重要讲话，强调要坚持党管人才，坚持面向世界科技前沿、面向经济主战场、面向国家重大需求、面向人民生命健康，深入实施新时代人才强国战略，全方位培养、引进、用好人才，加快建设世界重要人才中心和创新高地，为</w:t>
      </w:r>
      <w:r w:rsidRPr="00797457">
        <w:rPr>
          <w:rFonts w:ascii="Microsoft Sans Serif" w:eastAsia="宋体" w:hAnsi="Microsoft Sans Serif" w:cs="Microsoft Sans Serif"/>
          <w:color w:val="333333"/>
          <w:kern w:val="0"/>
          <w:sz w:val="27"/>
          <w:szCs w:val="27"/>
        </w:rPr>
        <w:t>2035</w:t>
      </w:r>
      <w:r w:rsidRPr="00797457">
        <w:rPr>
          <w:rFonts w:ascii="Microsoft Sans Serif" w:eastAsia="宋体" w:hAnsi="Microsoft Sans Serif" w:cs="Microsoft Sans Serif"/>
          <w:color w:val="333333"/>
          <w:kern w:val="0"/>
          <w:sz w:val="27"/>
          <w:szCs w:val="27"/>
        </w:rPr>
        <w:t>年基本实现社会主义现代化提供人才支撑，为</w:t>
      </w:r>
      <w:r w:rsidRPr="00797457">
        <w:rPr>
          <w:rFonts w:ascii="Microsoft Sans Serif" w:eastAsia="宋体" w:hAnsi="Microsoft Sans Serif" w:cs="Microsoft Sans Serif"/>
          <w:color w:val="333333"/>
          <w:kern w:val="0"/>
          <w:sz w:val="27"/>
          <w:szCs w:val="27"/>
        </w:rPr>
        <w:t>2050</w:t>
      </w:r>
      <w:r w:rsidRPr="00797457">
        <w:rPr>
          <w:rFonts w:ascii="Microsoft Sans Serif" w:eastAsia="宋体" w:hAnsi="Microsoft Sans Serif" w:cs="Microsoft Sans Serif"/>
          <w:color w:val="333333"/>
          <w:kern w:val="0"/>
          <w:sz w:val="27"/>
          <w:szCs w:val="27"/>
        </w:rPr>
        <w:t>年全面建成社会主义现代化强国打好人才基础。</w:t>
      </w:r>
    </w:p>
    <w:p w:rsidR="00797457" w:rsidRPr="00797457" w:rsidRDefault="00797457" w:rsidP="00797457">
      <w:pPr>
        <w:widowControl/>
        <w:shd w:val="clear" w:color="auto" w:fill="FFFFFF"/>
        <w:spacing w:line="560" w:lineRule="exact"/>
        <w:ind w:firstLine="480"/>
        <w:jc w:val="left"/>
        <w:rPr>
          <w:rFonts w:ascii="Microsoft Sans Serif" w:eastAsia="宋体" w:hAnsi="Microsoft Sans Serif" w:cs="Microsoft Sans Serif"/>
          <w:color w:val="333333"/>
          <w:kern w:val="0"/>
          <w:sz w:val="27"/>
          <w:szCs w:val="27"/>
        </w:rPr>
      </w:pPr>
      <w:r w:rsidRPr="00797457">
        <w:rPr>
          <w:rFonts w:ascii="Microsoft Sans Serif" w:eastAsia="宋体" w:hAnsi="Microsoft Sans Serif" w:cs="Microsoft Sans Serif"/>
          <w:color w:val="333333"/>
          <w:kern w:val="0"/>
          <w:sz w:val="27"/>
          <w:szCs w:val="27"/>
        </w:rPr>
        <w:t>李克强主持会议。</w:t>
      </w:r>
      <w:proofErr w:type="gramStart"/>
      <w:r w:rsidRPr="00797457">
        <w:rPr>
          <w:rFonts w:ascii="Microsoft Sans Serif" w:eastAsia="宋体" w:hAnsi="Microsoft Sans Serif" w:cs="Microsoft Sans Serif"/>
          <w:color w:val="333333"/>
          <w:kern w:val="0"/>
          <w:sz w:val="27"/>
          <w:szCs w:val="27"/>
        </w:rPr>
        <w:t>栗</w:t>
      </w:r>
      <w:proofErr w:type="gramEnd"/>
      <w:r w:rsidRPr="00797457">
        <w:rPr>
          <w:rFonts w:ascii="Microsoft Sans Serif" w:eastAsia="宋体" w:hAnsi="Microsoft Sans Serif" w:cs="Microsoft Sans Serif"/>
          <w:color w:val="333333"/>
          <w:kern w:val="0"/>
          <w:sz w:val="27"/>
          <w:szCs w:val="27"/>
        </w:rPr>
        <w:t>战书、汪洋、赵乐际、韩正出席会议。王沪宁作总结讲话。</w:t>
      </w:r>
    </w:p>
    <w:p w:rsidR="00797457" w:rsidRPr="00797457" w:rsidRDefault="00797457" w:rsidP="00797457">
      <w:pPr>
        <w:widowControl/>
        <w:shd w:val="clear" w:color="auto" w:fill="FFFFFF"/>
        <w:spacing w:line="560" w:lineRule="exact"/>
        <w:ind w:firstLine="480"/>
        <w:jc w:val="left"/>
        <w:rPr>
          <w:rFonts w:ascii="Microsoft Sans Serif" w:eastAsia="宋体" w:hAnsi="Microsoft Sans Serif" w:cs="Microsoft Sans Serif"/>
          <w:color w:val="333333"/>
          <w:kern w:val="0"/>
          <w:sz w:val="27"/>
          <w:szCs w:val="27"/>
        </w:rPr>
      </w:pPr>
      <w:r w:rsidRPr="00797457">
        <w:rPr>
          <w:rFonts w:ascii="Microsoft Sans Serif" w:eastAsia="宋体" w:hAnsi="Microsoft Sans Serif" w:cs="Microsoft Sans Serif"/>
          <w:color w:val="333333"/>
          <w:kern w:val="0"/>
          <w:sz w:val="27"/>
          <w:szCs w:val="27"/>
        </w:rPr>
        <w:t>习近平在讲话中指出，在百年奋斗历程中，我们党始终重视培养人才、团结人才、引领人才、成就人才，团结和支持各方面人才为党和人民事业建功立业。党的十八大以来，党中央</w:t>
      </w:r>
      <w:proofErr w:type="gramStart"/>
      <w:r w:rsidRPr="00797457">
        <w:rPr>
          <w:rFonts w:ascii="Microsoft Sans Serif" w:eastAsia="宋体" w:hAnsi="Microsoft Sans Serif" w:cs="Microsoft Sans Serif"/>
          <w:color w:val="333333"/>
          <w:kern w:val="0"/>
          <w:sz w:val="27"/>
          <w:szCs w:val="27"/>
        </w:rPr>
        <w:t>作出</w:t>
      </w:r>
      <w:proofErr w:type="gramEnd"/>
      <w:r w:rsidRPr="00797457">
        <w:rPr>
          <w:rFonts w:ascii="Microsoft Sans Serif" w:eastAsia="宋体" w:hAnsi="Microsoft Sans Serif" w:cs="Microsoft Sans Serif"/>
          <w:color w:val="333333"/>
          <w:kern w:val="0"/>
          <w:sz w:val="27"/>
          <w:szCs w:val="27"/>
        </w:rPr>
        <w:t>人才是实现民族振兴、赢得国际竞争主动的战略资源的重大判断，</w:t>
      </w:r>
      <w:proofErr w:type="gramStart"/>
      <w:r w:rsidRPr="00797457">
        <w:rPr>
          <w:rFonts w:ascii="Microsoft Sans Serif" w:eastAsia="宋体" w:hAnsi="Microsoft Sans Serif" w:cs="Microsoft Sans Serif"/>
          <w:color w:val="333333"/>
          <w:kern w:val="0"/>
          <w:sz w:val="27"/>
          <w:szCs w:val="27"/>
        </w:rPr>
        <w:t>作出</w:t>
      </w:r>
      <w:proofErr w:type="gramEnd"/>
      <w:r w:rsidRPr="00797457">
        <w:rPr>
          <w:rFonts w:ascii="Microsoft Sans Serif" w:eastAsia="宋体" w:hAnsi="Microsoft Sans Serif" w:cs="Microsoft Sans Serif"/>
          <w:color w:val="333333"/>
          <w:kern w:val="0"/>
          <w:sz w:val="27"/>
          <w:szCs w:val="27"/>
        </w:rPr>
        <w:t>全方位培养、引进、使用人才的重大部署，推动新时代人才工作取得历史性成就、发生历史性变革。党对人才工作的领导全面加强，人才队伍快速壮大，人才效能持续增强，人才比较优势稳步增强，我国已经拥有一支规模宏大、素质优良、结构不断优化、作用日益突出的人才队伍，我国人才工作站在一个新的历史起点上。</w:t>
      </w:r>
    </w:p>
    <w:p w:rsidR="00797457" w:rsidRPr="00797457" w:rsidRDefault="00797457" w:rsidP="00797457">
      <w:pPr>
        <w:widowControl/>
        <w:shd w:val="clear" w:color="auto" w:fill="FFFFFF"/>
        <w:spacing w:line="560" w:lineRule="exact"/>
        <w:ind w:firstLine="480"/>
        <w:jc w:val="left"/>
        <w:rPr>
          <w:rFonts w:ascii="Microsoft Sans Serif" w:eastAsia="宋体" w:hAnsi="Microsoft Sans Serif" w:cs="Microsoft Sans Serif"/>
          <w:color w:val="333333"/>
          <w:kern w:val="0"/>
          <w:sz w:val="27"/>
          <w:szCs w:val="27"/>
        </w:rPr>
      </w:pPr>
      <w:r w:rsidRPr="00797457">
        <w:rPr>
          <w:rFonts w:ascii="Microsoft Sans Serif" w:eastAsia="宋体" w:hAnsi="Microsoft Sans Serif" w:cs="Microsoft Sans Serif"/>
          <w:color w:val="333333"/>
          <w:kern w:val="0"/>
          <w:sz w:val="27"/>
          <w:szCs w:val="27"/>
        </w:rPr>
        <w:t>习近平强调，当前，我国进入了全面建设社会主义现代化国家、向第二个百年奋斗目标进军的新征程，我们比历史上任何时期都更加接近实现中华民族伟大复兴的宏伟目标，也比历史上任何时期都更加渴求人才。实现我们的奋斗目标，高水平科技自立自强是关键。综合国力竞争</w:t>
      </w:r>
      <w:r w:rsidRPr="00797457">
        <w:rPr>
          <w:rFonts w:ascii="Microsoft Sans Serif" w:eastAsia="宋体" w:hAnsi="Microsoft Sans Serif" w:cs="Microsoft Sans Serif"/>
          <w:color w:val="333333"/>
          <w:kern w:val="0"/>
          <w:sz w:val="27"/>
          <w:szCs w:val="27"/>
        </w:rPr>
        <w:lastRenderedPageBreak/>
        <w:t>说到底是人才竞争。人才是衡量一个国家综合国力的重要指标。国家发展靠人才，民族振兴靠人才。我们必须增强忧患意识，更加重视人才自主培养，加快建立人才资源竞争优势。</w:t>
      </w:r>
    </w:p>
    <w:p w:rsidR="00797457" w:rsidRPr="00797457" w:rsidRDefault="00797457" w:rsidP="00797457">
      <w:pPr>
        <w:widowControl/>
        <w:shd w:val="clear" w:color="auto" w:fill="FFFFFF"/>
        <w:spacing w:line="560" w:lineRule="exact"/>
        <w:ind w:firstLine="480"/>
        <w:jc w:val="left"/>
        <w:rPr>
          <w:rFonts w:ascii="Microsoft Sans Serif" w:eastAsia="宋体" w:hAnsi="Microsoft Sans Serif" w:cs="Microsoft Sans Serif"/>
          <w:color w:val="333333"/>
          <w:kern w:val="0"/>
          <w:sz w:val="27"/>
          <w:szCs w:val="27"/>
        </w:rPr>
      </w:pPr>
      <w:r w:rsidRPr="00797457">
        <w:rPr>
          <w:rFonts w:ascii="Microsoft Sans Serif" w:eastAsia="宋体" w:hAnsi="Microsoft Sans Serif" w:cs="Microsoft Sans Serif"/>
          <w:color w:val="333333"/>
          <w:kern w:val="0"/>
          <w:sz w:val="27"/>
          <w:szCs w:val="27"/>
        </w:rPr>
        <w:t>习近平指出，党的十八大以来，党中央深刻回答了为什么建设人才强国、什么是人才强国、怎样建设人才强国的重大理论和实践问题，提出了一系列新理念新战略新举措。一是坚持党对人才工作的全面领导，二是坚持人才引领发展的战略地位，三是坚持面向世界科技前沿、面向经济主战场、面向国家重大需求、面向人民生命健康，四是坚持全方位培养用好人才，五是坚持深化人才发展体制机制改革，六是坚持聚天下英才而用之，七是坚持营造识才</w:t>
      </w:r>
      <w:proofErr w:type="gramStart"/>
      <w:r w:rsidRPr="00797457">
        <w:rPr>
          <w:rFonts w:ascii="Microsoft Sans Serif" w:eastAsia="宋体" w:hAnsi="Microsoft Sans Serif" w:cs="Microsoft Sans Serif"/>
          <w:color w:val="333333"/>
          <w:kern w:val="0"/>
          <w:sz w:val="27"/>
          <w:szCs w:val="27"/>
        </w:rPr>
        <w:t>爱才敬才用</w:t>
      </w:r>
      <w:proofErr w:type="gramEnd"/>
      <w:r w:rsidRPr="00797457">
        <w:rPr>
          <w:rFonts w:ascii="Microsoft Sans Serif" w:eastAsia="宋体" w:hAnsi="Microsoft Sans Serif" w:cs="Microsoft Sans Serif"/>
          <w:color w:val="333333"/>
          <w:kern w:val="0"/>
          <w:sz w:val="27"/>
          <w:szCs w:val="27"/>
        </w:rPr>
        <w:t>才的环境，八是坚持弘扬科学家精神。以上</w:t>
      </w:r>
      <w:r w:rsidRPr="00797457">
        <w:rPr>
          <w:rFonts w:ascii="Microsoft Sans Serif" w:eastAsia="宋体" w:hAnsi="Microsoft Sans Serif" w:cs="Microsoft Sans Serif"/>
          <w:color w:val="333333"/>
          <w:kern w:val="0"/>
          <w:sz w:val="27"/>
          <w:szCs w:val="27"/>
        </w:rPr>
        <w:t>8</w:t>
      </w:r>
      <w:r w:rsidRPr="00797457">
        <w:rPr>
          <w:rFonts w:ascii="Microsoft Sans Serif" w:eastAsia="宋体" w:hAnsi="Microsoft Sans Serif" w:cs="Microsoft Sans Serif"/>
          <w:color w:val="333333"/>
          <w:kern w:val="0"/>
          <w:sz w:val="27"/>
          <w:szCs w:val="27"/>
        </w:rPr>
        <w:t>条，是我们对我国人才事业发展规律性认识的深化，要始终坚持并不断丰富发展。</w:t>
      </w:r>
    </w:p>
    <w:p w:rsidR="00797457" w:rsidRPr="00797457" w:rsidRDefault="00797457" w:rsidP="00797457">
      <w:pPr>
        <w:widowControl/>
        <w:shd w:val="clear" w:color="auto" w:fill="FFFFFF"/>
        <w:spacing w:line="560" w:lineRule="exact"/>
        <w:ind w:firstLine="480"/>
        <w:jc w:val="left"/>
        <w:rPr>
          <w:rFonts w:ascii="Microsoft Sans Serif" w:eastAsia="宋体" w:hAnsi="Microsoft Sans Serif" w:cs="Microsoft Sans Serif"/>
          <w:color w:val="333333"/>
          <w:kern w:val="0"/>
          <w:sz w:val="27"/>
          <w:szCs w:val="27"/>
        </w:rPr>
      </w:pPr>
      <w:r w:rsidRPr="00797457">
        <w:rPr>
          <w:rFonts w:ascii="Microsoft Sans Serif" w:eastAsia="宋体" w:hAnsi="Microsoft Sans Serif" w:cs="Microsoft Sans Serif"/>
          <w:color w:val="333333"/>
          <w:kern w:val="0"/>
          <w:sz w:val="27"/>
          <w:szCs w:val="27"/>
        </w:rPr>
        <w:t>习近平强调，加快建设世界重要人才中心和创新高地，必须把握战略主动，做好顶层设计和战略谋划。我们的目标是：到</w:t>
      </w:r>
      <w:r w:rsidRPr="00797457">
        <w:rPr>
          <w:rFonts w:ascii="Microsoft Sans Serif" w:eastAsia="宋体" w:hAnsi="Microsoft Sans Serif" w:cs="Microsoft Sans Serif"/>
          <w:color w:val="333333"/>
          <w:kern w:val="0"/>
          <w:sz w:val="27"/>
          <w:szCs w:val="27"/>
        </w:rPr>
        <w:t>2025</w:t>
      </w:r>
      <w:r w:rsidRPr="00797457">
        <w:rPr>
          <w:rFonts w:ascii="Microsoft Sans Serif" w:eastAsia="宋体" w:hAnsi="Microsoft Sans Serif" w:cs="Microsoft Sans Serif"/>
          <w:color w:val="333333"/>
          <w:kern w:val="0"/>
          <w:sz w:val="27"/>
          <w:szCs w:val="27"/>
        </w:rPr>
        <w:t>年，全社会研发经费投入大幅增长，科技创新主力军队伍建设取得重要进展，顶尖科学家集聚水平明显提高，人才自主培养能力不断增强，在关键核心技术领域拥有一大批战略科技人才、一流科技领军人才和创新团队；到</w:t>
      </w:r>
      <w:r w:rsidRPr="00797457">
        <w:rPr>
          <w:rFonts w:ascii="Microsoft Sans Serif" w:eastAsia="宋体" w:hAnsi="Microsoft Sans Serif" w:cs="Microsoft Sans Serif"/>
          <w:color w:val="333333"/>
          <w:kern w:val="0"/>
          <w:sz w:val="27"/>
          <w:szCs w:val="27"/>
        </w:rPr>
        <w:t>2030</w:t>
      </w:r>
      <w:r w:rsidRPr="00797457">
        <w:rPr>
          <w:rFonts w:ascii="Microsoft Sans Serif" w:eastAsia="宋体" w:hAnsi="Microsoft Sans Serif" w:cs="Microsoft Sans Serif"/>
          <w:color w:val="333333"/>
          <w:kern w:val="0"/>
          <w:sz w:val="27"/>
          <w:szCs w:val="27"/>
        </w:rPr>
        <w:t>年，适应高质量发展的人才制度体系基本形成，创新人才自主培养能力显著提升，对世界优秀人才的吸引力明显增强，在主要科技领域有一批领跑者，在新兴前沿交叉领域有一批开拓者；到</w:t>
      </w:r>
      <w:r w:rsidRPr="00797457">
        <w:rPr>
          <w:rFonts w:ascii="Microsoft Sans Serif" w:eastAsia="宋体" w:hAnsi="Microsoft Sans Serif" w:cs="Microsoft Sans Serif"/>
          <w:color w:val="333333"/>
          <w:kern w:val="0"/>
          <w:sz w:val="27"/>
          <w:szCs w:val="27"/>
        </w:rPr>
        <w:t>2035</w:t>
      </w:r>
      <w:r w:rsidRPr="00797457">
        <w:rPr>
          <w:rFonts w:ascii="Microsoft Sans Serif" w:eastAsia="宋体" w:hAnsi="Microsoft Sans Serif" w:cs="Microsoft Sans Serif"/>
          <w:color w:val="333333"/>
          <w:kern w:val="0"/>
          <w:sz w:val="27"/>
          <w:szCs w:val="27"/>
        </w:rPr>
        <w:t>年，形成我国在诸多领域人才竞争比较优势，国家战略科技力量和高水平人才队伍位居世界前列。</w:t>
      </w:r>
    </w:p>
    <w:p w:rsidR="00797457" w:rsidRPr="00797457" w:rsidRDefault="00797457" w:rsidP="00797457">
      <w:pPr>
        <w:widowControl/>
        <w:shd w:val="clear" w:color="auto" w:fill="FFFFFF"/>
        <w:spacing w:line="560" w:lineRule="exact"/>
        <w:ind w:firstLine="480"/>
        <w:jc w:val="left"/>
        <w:rPr>
          <w:rFonts w:ascii="Microsoft Sans Serif" w:eastAsia="宋体" w:hAnsi="Microsoft Sans Serif" w:cs="Microsoft Sans Serif"/>
          <w:color w:val="333333"/>
          <w:kern w:val="0"/>
          <w:sz w:val="27"/>
          <w:szCs w:val="27"/>
        </w:rPr>
      </w:pPr>
      <w:r w:rsidRPr="00797457">
        <w:rPr>
          <w:rFonts w:ascii="Microsoft Sans Serif" w:eastAsia="宋体" w:hAnsi="Microsoft Sans Serif" w:cs="Microsoft Sans Serif"/>
          <w:color w:val="333333"/>
          <w:kern w:val="0"/>
          <w:sz w:val="27"/>
          <w:szCs w:val="27"/>
        </w:rPr>
        <w:t>习近平指出，加快建设世界重要人才中心和创新高地，需要进行战略布局。综合考虑，可以在北京、上海、粤港澳大湾区建设高水平人才</w:t>
      </w:r>
      <w:r w:rsidRPr="00797457">
        <w:rPr>
          <w:rFonts w:ascii="Microsoft Sans Serif" w:eastAsia="宋体" w:hAnsi="Microsoft Sans Serif" w:cs="Microsoft Sans Serif"/>
          <w:color w:val="333333"/>
          <w:kern w:val="0"/>
          <w:sz w:val="27"/>
          <w:szCs w:val="27"/>
        </w:rPr>
        <w:lastRenderedPageBreak/>
        <w:t>高地，一些高层次人才集中的中心城市也要着力建设吸引和集聚人才的平台，开展人才发展体制机制综合改革试点，集中国家优质资源重点支持建设一批国家实验室和新型研发机构，发起国际大科学计划，为人才提供国际一流的创新平台，加快形成战略支点和雁阵格局。</w:t>
      </w:r>
    </w:p>
    <w:p w:rsidR="00797457" w:rsidRPr="00797457" w:rsidRDefault="00797457" w:rsidP="00797457">
      <w:pPr>
        <w:widowControl/>
        <w:shd w:val="clear" w:color="auto" w:fill="FFFFFF"/>
        <w:spacing w:line="560" w:lineRule="exact"/>
        <w:ind w:firstLine="480"/>
        <w:jc w:val="left"/>
        <w:rPr>
          <w:rFonts w:ascii="Microsoft Sans Serif" w:eastAsia="宋体" w:hAnsi="Microsoft Sans Serif" w:cs="Microsoft Sans Serif"/>
          <w:color w:val="333333"/>
          <w:kern w:val="0"/>
          <w:sz w:val="27"/>
          <w:szCs w:val="27"/>
        </w:rPr>
      </w:pPr>
      <w:r w:rsidRPr="00797457">
        <w:rPr>
          <w:rFonts w:ascii="Microsoft Sans Serif" w:eastAsia="宋体" w:hAnsi="Microsoft Sans Serif" w:cs="Microsoft Sans Serif"/>
          <w:color w:val="333333"/>
          <w:kern w:val="0"/>
          <w:sz w:val="27"/>
          <w:szCs w:val="27"/>
        </w:rPr>
        <w:t>习近平强调，要深化人才发展体制机制改革。要根据需要和实际向用人主体充分授权，发挥用人主体在人才培养、引进、使用中的积极作用。用人主体要发挥主观能动性，增强服务意识和保障能力，建立有效的自我约束和外部监督机制，确保下放的权限接得住、用得好。用人单位要切实履行好主体责任，用不好授权、</w:t>
      </w:r>
      <w:proofErr w:type="gramStart"/>
      <w:r w:rsidRPr="00797457">
        <w:rPr>
          <w:rFonts w:ascii="Microsoft Sans Serif" w:eastAsia="宋体" w:hAnsi="Microsoft Sans Serif" w:cs="Microsoft Sans Serif"/>
          <w:color w:val="333333"/>
          <w:kern w:val="0"/>
          <w:sz w:val="27"/>
          <w:szCs w:val="27"/>
        </w:rPr>
        <w:t>履责不到位</w:t>
      </w:r>
      <w:proofErr w:type="gramEnd"/>
      <w:r w:rsidRPr="00797457">
        <w:rPr>
          <w:rFonts w:ascii="Microsoft Sans Serif" w:eastAsia="宋体" w:hAnsi="Microsoft Sans Serif" w:cs="Microsoft Sans Serif"/>
          <w:color w:val="333333"/>
          <w:kern w:val="0"/>
          <w:sz w:val="27"/>
          <w:szCs w:val="27"/>
        </w:rPr>
        <w:t>的要问责。要积极为人才松绑，完善人才管理制度，做到人才为本、信任人才、尊重人才、善待人才、包容人才。要赋予科学家更大技术路线决定权、更大经费支配权、更大资源调度权，同时要建立健全责任制和军令状制度，确保科研项目取得成效。要深化科研经费管理改革，优化整合人才计划，让人才静心做学问、搞研究，多出成果、出好成果。要完善人才评价体系，加快建立以创新价值、能力、贡献为导向的人才评价体系，形成并实施有利于科技人才潜心研究和创新的评价体系。</w:t>
      </w:r>
    </w:p>
    <w:p w:rsidR="00797457" w:rsidRPr="00797457" w:rsidRDefault="00797457" w:rsidP="00797457">
      <w:pPr>
        <w:widowControl/>
        <w:shd w:val="clear" w:color="auto" w:fill="FFFFFF"/>
        <w:spacing w:line="560" w:lineRule="exact"/>
        <w:ind w:firstLine="480"/>
        <w:jc w:val="left"/>
        <w:rPr>
          <w:rFonts w:ascii="Microsoft Sans Serif" w:eastAsia="宋体" w:hAnsi="Microsoft Sans Serif" w:cs="Microsoft Sans Serif"/>
          <w:color w:val="333333"/>
          <w:kern w:val="0"/>
          <w:sz w:val="27"/>
          <w:szCs w:val="27"/>
        </w:rPr>
      </w:pPr>
      <w:r w:rsidRPr="00797457">
        <w:rPr>
          <w:rFonts w:ascii="Microsoft Sans Serif" w:eastAsia="宋体" w:hAnsi="Microsoft Sans Serif" w:cs="Microsoft Sans Serif"/>
          <w:color w:val="333333"/>
          <w:kern w:val="0"/>
          <w:sz w:val="27"/>
          <w:szCs w:val="27"/>
        </w:rPr>
        <w:t>习近平指出，要大力培养使用战略科学家，坚持实践标准，在国家重大科技任务担纲领衔者中发现具有深厚科学素养、长期奋战在科研第一线，视野开阔，前瞻性判断力、跨学科理解能力、大兵团作战组织领导能力强的科学家。要坚持长远眼光，有意识地发现和培养更多具有战略科学家潜质的高层次复合型人才，形成战略科学家成长梯队。</w:t>
      </w:r>
    </w:p>
    <w:p w:rsidR="00797457" w:rsidRPr="00797457" w:rsidRDefault="00797457" w:rsidP="00797457">
      <w:pPr>
        <w:widowControl/>
        <w:shd w:val="clear" w:color="auto" w:fill="FFFFFF"/>
        <w:spacing w:line="560" w:lineRule="exact"/>
        <w:ind w:firstLine="480"/>
        <w:jc w:val="left"/>
        <w:rPr>
          <w:rFonts w:ascii="Microsoft Sans Serif" w:eastAsia="宋体" w:hAnsi="Microsoft Sans Serif" w:cs="Microsoft Sans Serif"/>
          <w:color w:val="333333"/>
          <w:kern w:val="0"/>
          <w:sz w:val="27"/>
          <w:szCs w:val="27"/>
        </w:rPr>
      </w:pPr>
      <w:r w:rsidRPr="00797457">
        <w:rPr>
          <w:rFonts w:ascii="Microsoft Sans Serif" w:eastAsia="宋体" w:hAnsi="Microsoft Sans Serif" w:cs="Microsoft Sans Serif"/>
          <w:color w:val="333333"/>
          <w:kern w:val="0"/>
          <w:sz w:val="27"/>
          <w:szCs w:val="27"/>
        </w:rPr>
        <w:t>习近平强调，要打造大批一流科技领军人才和创新团队，发挥国家实验室、国家科研机构、高水平研究型大学、科技领军企业的国家队作用，围绕国家重点领域、重点产业，组织产学研协同攻关。要优化领军</w:t>
      </w:r>
      <w:r w:rsidRPr="00797457">
        <w:rPr>
          <w:rFonts w:ascii="Microsoft Sans Serif" w:eastAsia="宋体" w:hAnsi="Microsoft Sans Serif" w:cs="Microsoft Sans Serif"/>
          <w:color w:val="333333"/>
          <w:kern w:val="0"/>
          <w:sz w:val="27"/>
          <w:szCs w:val="27"/>
        </w:rPr>
        <w:lastRenderedPageBreak/>
        <w:t>人才发现机制和项目团队遴选机制，对领军人才实行人才梯队配套、科研条件配套、管理机制配套的特殊政策。要造就规模宏大的青年科技人才队伍，把培育国家战略人才力量的政策重心放在青年科技人才上，支持青年人才挑大梁、当主角。要培养大批卓越工程师，努力建设一支爱党报国、敬业奉献、具有突出技术创新能力、善于解决复杂工程问题的工程师队伍。要调动好高校和企业两个积极性，实现产学研深度融合。</w:t>
      </w:r>
    </w:p>
    <w:p w:rsidR="00797457" w:rsidRPr="00797457" w:rsidRDefault="00797457" w:rsidP="00797457">
      <w:pPr>
        <w:widowControl/>
        <w:shd w:val="clear" w:color="auto" w:fill="FFFFFF"/>
        <w:spacing w:line="560" w:lineRule="exact"/>
        <w:ind w:firstLine="480"/>
        <w:jc w:val="left"/>
        <w:rPr>
          <w:rFonts w:ascii="Microsoft Sans Serif" w:eastAsia="宋体" w:hAnsi="Microsoft Sans Serif" w:cs="Microsoft Sans Serif"/>
          <w:color w:val="333333"/>
          <w:kern w:val="0"/>
          <w:sz w:val="27"/>
          <w:szCs w:val="27"/>
        </w:rPr>
      </w:pPr>
      <w:r w:rsidRPr="00797457">
        <w:rPr>
          <w:rFonts w:ascii="Microsoft Sans Serif" w:eastAsia="宋体" w:hAnsi="Microsoft Sans Serif" w:cs="Microsoft Sans Serif"/>
          <w:color w:val="333333"/>
          <w:kern w:val="0"/>
          <w:sz w:val="27"/>
          <w:szCs w:val="27"/>
        </w:rPr>
        <w:t>习近平指出，要下大气力全方位培养、引进、用好人才。我国拥有世界上规模最大的高等教育体系，有各项事业发展的广阔舞台，完全能够源源不断培养造就大批优秀人才，完全能够培养出大师。我们要有这样的决心、这样的自信。要走好人才自主培养之路，高校特别是</w:t>
      </w:r>
      <w:r w:rsidRPr="00797457">
        <w:rPr>
          <w:rFonts w:ascii="Microsoft Sans Serif" w:eastAsia="宋体" w:hAnsi="Microsoft Sans Serif" w:cs="Microsoft Sans Serif"/>
          <w:color w:val="333333"/>
          <w:kern w:val="0"/>
          <w:sz w:val="27"/>
          <w:szCs w:val="27"/>
        </w:rPr>
        <w:t>“</w:t>
      </w:r>
      <w:r w:rsidRPr="00797457">
        <w:rPr>
          <w:rFonts w:ascii="Microsoft Sans Serif" w:eastAsia="宋体" w:hAnsi="Microsoft Sans Serif" w:cs="Microsoft Sans Serif"/>
          <w:color w:val="333333"/>
          <w:kern w:val="0"/>
          <w:sz w:val="27"/>
          <w:szCs w:val="27"/>
        </w:rPr>
        <w:t>双一流</w:t>
      </w:r>
      <w:r w:rsidRPr="00797457">
        <w:rPr>
          <w:rFonts w:ascii="Microsoft Sans Serif" w:eastAsia="宋体" w:hAnsi="Microsoft Sans Serif" w:cs="Microsoft Sans Serif"/>
          <w:color w:val="333333"/>
          <w:kern w:val="0"/>
          <w:sz w:val="27"/>
          <w:szCs w:val="27"/>
        </w:rPr>
        <w:t>”</w:t>
      </w:r>
      <w:r w:rsidRPr="00797457">
        <w:rPr>
          <w:rFonts w:ascii="Microsoft Sans Serif" w:eastAsia="宋体" w:hAnsi="Microsoft Sans Serif" w:cs="Microsoft Sans Serif"/>
          <w:color w:val="333333"/>
          <w:kern w:val="0"/>
          <w:sz w:val="27"/>
          <w:szCs w:val="27"/>
        </w:rPr>
        <w:t>大学要发挥培养基础研究人才主力军作用，全方位谋划基础学科人才培养，建设一批基础学科培养基地，培养高水平复合型人才。要制定实施基础研究人才专项，长期稳定支持一批在自然科学领域取得突出成绩且具有明显创新潜力的青年人才。要培养造就大批哲学家、社会科学家、文学艺术家等各方面人才。要加强人才国际交流。要用好用活各类人才，对待急需紧缺的特殊人才，要有特殊政策，不要求全责备，不要论资排辈，不要都用一把尺子衡量，让有真才实学的人才英雄有用武之地。要建立以信任为基础的人才使用机制，允许失败、宽容失败，鼓励科技领军人才挂帅出征。要为各类人才搭建干事创业的平台，构建充分体现知识、技术等创新要素价值的收益分配机制，让事业激励人才，让人才成就事业。</w:t>
      </w:r>
    </w:p>
    <w:p w:rsidR="00797457" w:rsidRPr="00797457" w:rsidRDefault="00797457" w:rsidP="00797457">
      <w:pPr>
        <w:widowControl/>
        <w:shd w:val="clear" w:color="auto" w:fill="FFFFFF"/>
        <w:spacing w:line="560" w:lineRule="exact"/>
        <w:ind w:firstLine="480"/>
        <w:jc w:val="left"/>
        <w:rPr>
          <w:rFonts w:ascii="Microsoft Sans Serif" w:eastAsia="宋体" w:hAnsi="Microsoft Sans Serif" w:cs="Microsoft Sans Serif"/>
          <w:color w:val="333333"/>
          <w:kern w:val="0"/>
          <w:sz w:val="27"/>
          <w:szCs w:val="27"/>
        </w:rPr>
      </w:pPr>
      <w:r w:rsidRPr="00797457">
        <w:rPr>
          <w:rFonts w:ascii="Microsoft Sans Serif" w:eastAsia="宋体" w:hAnsi="Microsoft Sans Serif" w:cs="Microsoft Sans Serif"/>
          <w:color w:val="333333"/>
          <w:kern w:val="0"/>
          <w:sz w:val="27"/>
          <w:szCs w:val="27"/>
        </w:rPr>
        <w:t>习近平强调，做好人才工作必须坚持正确政治方向，不断加强和改进知识分子工作，鼓励人才深怀爱国之心、砥砺报国之志，主动担负起时代赋予的使命责任。广大人才要继承和发扬老一辈科学家胸怀祖国、</w:t>
      </w:r>
      <w:r w:rsidRPr="00797457">
        <w:rPr>
          <w:rFonts w:ascii="Microsoft Sans Serif" w:eastAsia="宋体" w:hAnsi="Microsoft Sans Serif" w:cs="Microsoft Sans Serif"/>
          <w:color w:val="333333"/>
          <w:kern w:val="0"/>
          <w:sz w:val="27"/>
          <w:szCs w:val="27"/>
        </w:rPr>
        <w:lastRenderedPageBreak/>
        <w:t>服务人民的优秀品质，心怀</w:t>
      </w:r>
      <w:r w:rsidRPr="00797457">
        <w:rPr>
          <w:rFonts w:ascii="Microsoft Sans Serif" w:eastAsia="宋体" w:hAnsi="Microsoft Sans Serif" w:cs="Microsoft Sans Serif"/>
          <w:color w:val="333333"/>
          <w:kern w:val="0"/>
          <w:sz w:val="27"/>
          <w:szCs w:val="27"/>
        </w:rPr>
        <w:t>“</w:t>
      </w:r>
      <w:r w:rsidRPr="00797457">
        <w:rPr>
          <w:rFonts w:ascii="Microsoft Sans Serif" w:eastAsia="宋体" w:hAnsi="Microsoft Sans Serif" w:cs="Microsoft Sans Serif"/>
          <w:color w:val="333333"/>
          <w:kern w:val="0"/>
          <w:sz w:val="27"/>
          <w:szCs w:val="27"/>
        </w:rPr>
        <w:t>国之大者</w:t>
      </w:r>
      <w:r w:rsidRPr="00797457">
        <w:rPr>
          <w:rFonts w:ascii="Microsoft Sans Serif" w:eastAsia="宋体" w:hAnsi="Microsoft Sans Serif" w:cs="Microsoft Sans Serif"/>
          <w:color w:val="333333"/>
          <w:kern w:val="0"/>
          <w:sz w:val="27"/>
          <w:szCs w:val="27"/>
        </w:rPr>
        <w:t>”</w:t>
      </w:r>
      <w:r w:rsidRPr="00797457">
        <w:rPr>
          <w:rFonts w:ascii="Microsoft Sans Serif" w:eastAsia="宋体" w:hAnsi="Microsoft Sans Serif" w:cs="Microsoft Sans Serif"/>
          <w:color w:val="333333"/>
          <w:kern w:val="0"/>
          <w:sz w:val="27"/>
          <w:szCs w:val="27"/>
        </w:rPr>
        <w:t>，为国分忧、为国解难、为国尽责。要优化人才表彰奖励制度，加大先进典型宣传力度，在全社会推动形成尊重人才的风尚。</w:t>
      </w:r>
    </w:p>
    <w:p w:rsidR="00797457" w:rsidRPr="00797457" w:rsidRDefault="00797457" w:rsidP="00797457">
      <w:pPr>
        <w:widowControl/>
        <w:shd w:val="clear" w:color="auto" w:fill="FFFFFF"/>
        <w:spacing w:line="560" w:lineRule="exact"/>
        <w:ind w:firstLine="480"/>
        <w:jc w:val="left"/>
        <w:rPr>
          <w:rFonts w:ascii="Microsoft Sans Serif" w:eastAsia="宋体" w:hAnsi="Microsoft Sans Serif" w:cs="Microsoft Sans Serif"/>
          <w:color w:val="333333"/>
          <w:kern w:val="0"/>
          <w:sz w:val="27"/>
          <w:szCs w:val="27"/>
        </w:rPr>
      </w:pPr>
      <w:r w:rsidRPr="00797457">
        <w:rPr>
          <w:rFonts w:ascii="Microsoft Sans Serif" w:eastAsia="宋体" w:hAnsi="Microsoft Sans Serif" w:cs="Microsoft Sans Serif"/>
          <w:color w:val="333333"/>
          <w:kern w:val="0"/>
          <w:sz w:val="27"/>
          <w:szCs w:val="27"/>
        </w:rPr>
        <w:t>习近平指出，各级党委（党组）要完善党委统一领导，组织部门牵头抓总，职能部门各司其职、密切配合，社会力量广泛参与的人才工作格局。各地区各部门要立足实际、突出重点，解决人才反映强烈的实际问题。要加大人才发展投入，提高人才投入效益。各级党委宣传部门，各级政府教育、科技、工信、安全、人社、文旅、国资、金融、外事等部门，要充分发挥职能作用，共同抓好人才工作各项任务落实。</w:t>
      </w:r>
    </w:p>
    <w:p w:rsidR="00797457" w:rsidRPr="00797457" w:rsidRDefault="00797457" w:rsidP="00797457">
      <w:pPr>
        <w:widowControl/>
        <w:shd w:val="clear" w:color="auto" w:fill="FFFFFF"/>
        <w:spacing w:line="560" w:lineRule="exact"/>
        <w:ind w:firstLine="480"/>
        <w:jc w:val="left"/>
        <w:rPr>
          <w:rFonts w:ascii="Microsoft Sans Serif" w:eastAsia="宋体" w:hAnsi="Microsoft Sans Serif" w:cs="Microsoft Sans Serif"/>
          <w:color w:val="333333"/>
          <w:kern w:val="0"/>
          <w:sz w:val="27"/>
          <w:szCs w:val="27"/>
        </w:rPr>
      </w:pPr>
      <w:r w:rsidRPr="00797457">
        <w:rPr>
          <w:rFonts w:ascii="Microsoft Sans Serif" w:eastAsia="宋体" w:hAnsi="Microsoft Sans Serif" w:cs="Microsoft Sans Serif"/>
          <w:color w:val="333333"/>
          <w:kern w:val="0"/>
          <w:sz w:val="27"/>
          <w:szCs w:val="27"/>
        </w:rPr>
        <w:t>李克强在主持会议时指出，习近平总书记的重要讲话，从党和国家事业发展全局的高度，全面回顾了党的十八大以来人才工作取得的历史性成就、发生的历史性变革，深入分析了人才工作面临的新形势新任务新挑战，科学回答了新时代人才工作的一系列重大理论和实践问题，明确了指导思想、战略目标、重点任务、政策举措，指明了前进方向，提供了根本遵循，具有很强的政治性、思想性、理论性，是指导新时代人才工作的纲领性文献。要认真学习贯彻，增强</w:t>
      </w:r>
      <w:r w:rsidRPr="00797457">
        <w:rPr>
          <w:rFonts w:ascii="Microsoft Sans Serif" w:eastAsia="宋体" w:hAnsi="Microsoft Sans Serif" w:cs="Microsoft Sans Serif"/>
          <w:color w:val="333333"/>
          <w:kern w:val="0"/>
          <w:sz w:val="27"/>
          <w:szCs w:val="27"/>
        </w:rPr>
        <w:t>“</w:t>
      </w:r>
      <w:r w:rsidRPr="00797457">
        <w:rPr>
          <w:rFonts w:ascii="Microsoft Sans Serif" w:eastAsia="宋体" w:hAnsi="Microsoft Sans Serif" w:cs="Microsoft Sans Serif"/>
          <w:color w:val="333333"/>
          <w:kern w:val="0"/>
          <w:sz w:val="27"/>
          <w:szCs w:val="27"/>
        </w:rPr>
        <w:t>四个意识</w:t>
      </w:r>
      <w:r w:rsidRPr="00797457">
        <w:rPr>
          <w:rFonts w:ascii="Microsoft Sans Serif" w:eastAsia="宋体" w:hAnsi="Microsoft Sans Serif" w:cs="Microsoft Sans Serif"/>
          <w:color w:val="333333"/>
          <w:kern w:val="0"/>
          <w:sz w:val="27"/>
          <w:szCs w:val="27"/>
        </w:rPr>
        <w:t>”</w:t>
      </w:r>
      <w:r w:rsidRPr="00797457">
        <w:rPr>
          <w:rFonts w:ascii="Microsoft Sans Serif" w:eastAsia="宋体" w:hAnsi="Microsoft Sans Serif" w:cs="Microsoft Sans Serif"/>
          <w:color w:val="333333"/>
          <w:kern w:val="0"/>
          <w:sz w:val="27"/>
          <w:szCs w:val="27"/>
        </w:rPr>
        <w:t>、坚定</w:t>
      </w:r>
      <w:r w:rsidRPr="00797457">
        <w:rPr>
          <w:rFonts w:ascii="Microsoft Sans Serif" w:eastAsia="宋体" w:hAnsi="Microsoft Sans Serif" w:cs="Microsoft Sans Serif"/>
          <w:color w:val="333333"/>
          <w:kern w:val="0"/>
          <w:sz w:val="27"/>
          <w:szCs w:val="27"/>
        </w:rPr>
        <w:t>“</w:t>
      </w:r>
      <w:r w:rsidRPr="00797457">
        <w:rPr>
          <w:rFonts w:ascii="Microsoft Sans Serif" w:eastAsia="宋体" w:hAnsi="Microsoft Sans Serif" w:cs="Microsoft Sans Serif"/>
          <w:color w:val="333333"/>
          <w:kern w:val="0"/>
          <w:sz w:val="27"/>
          <w:szCs w:val="27"/>
        </w:rPr>
        <w:t>四个自信</w:t>
      </w:r>
      <w:r w:rsidRPr="00797457">
        <w:rPr>
          <w:rFonts w:ascii="Microsoft Sans Serif" w:eastAsia="宋体" w:hAnsi="Microsoft Sans Serif" w:cs="Microsoft Sans Serif"/>
          <w:color w:val="333333"/>
          <w:kern w:val="0"/>
          <w:sz w:val="27"/>
          <w:szCs w:val="27"/>
        </w:rPr>
        <w:t>”</w:t>
      </w:r>
      <w:r w:rsidRPr="00797457">
        <w:rPr>
          <w:rFonts w:ascii="Microsoft Sans Serif" w:eastAsia="宋体" w:hAnsi="Microsoft Sans Serif" w:cs="Microsoft Sans Serif"/>
          <w:color w:val="333333"/>
          <w:kern w:val="0"/>
          <w:sz w:val="27"/>
          <w:szCs w:val="27"/>
        </w:rPr>
        <w:t>、做到</w:t>
      </w:r>
      <w:r w:rsidRPr="00797457">
        <w:rPr>
          <w:rFonts w:ascii="Microsoft Sans Serif" w:eastAsia="宋体" w:hAnsi="Microsoft Sans Serif" w:cs="Microsoft Sans Serif"/>
          <w:color w:val="333333"/>
          <w:kern w:val="0"/>
          <w:sz w:val="27"/>
          <w:szCs w:val="27"/>
        </w:rPr>
        <w:t>“</w:t>
      </w:r>
      <w:r w:rsidRPr="00797457">
        <w:rPr>
          <w:rFonts w:ascii="Microsoft Sans Serif" w:eastAsia="宋体" w:hAnsi="Microsoft Sans Serif" w:cs="Microsoft Sans Serif"/>
          <w:color w:val="333333"/>
          <w:kern w:val="0"/>
          <w:sz w:val="27"/>
          <w:szCs w:val="27"/>
        </w:rPr>
        <w:t>两个维护</w:t>
      </w:r>
      <w:r w:rsidRPr="00797457">
        <w:rPr>
          <w:rFonts w:ascii="Microsoft Sans Serif" w:eastAsia="宋体" w:hAnsi="Microsoft Sans Serif" w:cs="Microsoft Sans Serif"/>
          <w:color w:val="333333"/>
          <w:kern w:val="0"/>
          <w:sz w:val="27"/>
          <w:szCs w:val="27"/>
        </w:rPr>
        <w:t>”</w:t>
      </w:r>
      <w:r w:rsidRPr="00797457">
        <w:rPr>
          <w:rFonts w:ascii="Microsoft Sans Serif" w:eastAsia="宋体" w:hAnsi="Microsoft Sans Serif" w:cs="Microsoft Sans Serif"/>
          <w:color w:val="333333"/>
          <w:kern w:val="0"/>
          <w:sz w:val="27"/>
          <w:szCs w:val="27"/>
        </w:rPr>
        <w:t>，把会议精神转化为做好人才工作的强大动力，转化为推动人才工作高质量发展的思路举措，转化为加快建设人才强国的生动实践，不断开创党的人才工作新局面。</w:t>
      </w:r>
    </w:p>
    <w:p w:rsidR="00797457" w:rsidRPr="00797457" w:rsidRDefault="00797457" w:rsidP="00797457">
      <w:pPr>
        <w:widowControl/>
        <w:shd w:val="clear" w:color="auto" w:fill="FFFFFF"/>
        <w:spacing w:line="560" w:lineRule="exact"/>
        <w:ind w:firstLine="480"/>
        <w:jc w:val="left"/>
        <w:rPr>
          <w:rFonts w:ascii="Microsoft Sans Serif" w:eastAsia="宋体" w:hAnsi="Microsoft Sans Serif" w:cs="Microsoft Sans Serif"/>
          <w:color w:val="333333"/>
          <w:kern w:val="0"/>
          <w:sz w:val="27"/>
          <w:szCs w:val="27"/>
        </w:rPr>
      </w:pPr>
      <w:r w:rsidRPr="00797457">
        <w:rPr>
          <w:rFonts w:ascii="Microsoft Sans Serif" w:eastAsia="宋体" w:hAnsi="Microsoft Sans Serif" w:cs="Microsoft Sans Serif"/>
          <w:color w:val="333333"/>
          <w:kern w:val="0"/>
          <w:sz w:val="27"/>
          <w:szCs w:val="27"/>
        </w:rPr>
        <w:t>王沪宁在总结讲话中表示，习近平总书记重要讲话高屋建瓴、视野宏大、内涵丰富、思想深刻，科学回答了新时代人才工作的一系列重大理论和实践问题，具有很强的政治性、思想性、指导性、针对性。要深入学习贯彻习近平总书记关于新时代人才工作的新理念新战略新举措，</w:t>
      </w:r>
      <w:r w:rsidRPr="00797457">
        <w:rPr>
          <w:rFonts w:ascii="Microsoft Sans Serif" w:eastAsia="宋体" w:hAnsi="Microsoft Sans Serif" w:cs="Microsoft Sans Serif"/>
          <w:color w:val="333333"/>
          <w:kern w:val="0"/>
          <w:sz w:val="27"/>
          <w:szCs w:val="27"/>
        </w:rPr>
        <w:lastRenderedPageBreak/>
        <w:t>推动党中央关于新时代人才工作各项决策部署落地生效。要抓好会议精神学习宣传和贯彻落实。</w:t>
      </w:r>
    </w:p>
    <w:p w:rsidR="00797457" w:rsidRPr="00797457" w:rsidRDefault="00797457" w:rsidP="00797457">
      <w:pPr>
        <w:widowControl/>
        <w:shd w:val="clear" w:color="auto" w:fill="FFFFFF"/>
        <w:spacing w:line="560" w:lineRule="exact"/>
        <w:ind w:firstLine="480"/>
        <w:jc w:val="left"/>
        <w:rPr>
          <w:rFonts w:ascii="Microsoft Sans Serif" w:eastAsia="宋体" w:hAnsi="Microsoft Sans Serif" w:cs="Microsoft Sans Serif"/>
          <w:color w:val="333333"/>
          <w:kern w:val="0"/>
          <w:sz w:val="27"/>
          <w:szCs w:val="27"/>
        </w:rPr>
      </w:pPr>
      <w:r w:rsidRPr="00797457">
        <w:rPr>
          <w:rFonts w:ascii="Microsoft Sans Serif" w:eastAsia="宋体" w:hAnsi="Microsoft Sans Serif" w:cs="Microsoft Sans Serif"/>
          <w:color w:val="333333"/>
          <w:kern w:val="0"/>
          <w:sz w:val="27"/>
          <w:szCs w:val="27"/>
        </w:rPr>
        <w:t>北京市、上海市、广东省深圳市、教育部、中国科学院、中国航天科技集团有限公司、清华大学负责同志作交流发言。</w:t>
      </w:r>
    </w:p>
    <w:p w:rsidR="00797457" w:rsidRPr="00797457" w:rsidRDefault="00797457" w:rsidP="00797457">
      <w:pPr>
        <w:widowControl/>
        <w:shd w:val="clear" w:color="auto" w:fill="FFFFFF"/>
        <w:spacing w:line="560" w:lineRule="exact"/>
        <w:ind w:firstLine="480"/>
        <w:jc w:val="left"/>
        <w:rPr>
          <w:rFonts w:ascii="Microsoft Sans Serif" w:eastAsia="宋体" w:hAnsi="Microsoft Sans Serif" w:cs="Microsoft Sans Serif"/>
          <w:color w:val="333333"/>
          <w:kern w:val="0"/>
          <w:sz w:val="27"/>
          <w:szCs w:val="27"/>
        </w:rPr>
      </w:pPr>
      <w:r w:rsidRPr="00797457">
        <w:rPr>
          <w:rFonts w:ascii="Microsoft Sans Serif" w:eastAsia="宋体" w:hAnsi="Microsoft Sans Serif" w:cs="Microsoft Sans Serif"/>
          <w:color w:val="333333"/>
          <w:kern w:val="0"/>
          <w:sz w:val="27"/>
          <w:szCs w:val="27"/>
        </w:rPr>
        <w:t>中共中央政治局委员、中央书记处书记，全国人大常委会有关领导同志，国务委员，最高人民法院院长，最高人民检察院检察长，全国政协有关领导同志等出席会议。</w:t>
      </w:r>
    </w:p>
    <w:p w:rsidR="00797457" w:rsidRPr="00797457" w:rsidRDefault="00797457" w:rsidP="00797457">
      <w:pPr>
        <w:widowControl/>
        <w:shd w:val="clear" w:color="auto" w:fill="FFFFFF"/>
        <w:spacing w:line="560" w:lineRule="exact"/>
        <w:ind w:firstLine="480"/>
        <w:jc w:val="left"/>
        <w:rPr>
          <w:rFonts w:ascii="Microsoft Sans Serif" w:eastAsia="宋体" w:hAnsi="Microsoft Sans Serif" w:cs="Microsoft Sans Serif"/>
          <w:color w:val="333333"/>
          <w:kern w:val="0"/>
          <w:sz w:val="27"/>
          <w:szCs w:val="27"/>
        </w:rPr>
      </w:pPr>
      <w:r w:rsidRPr="00797457">
        <w:rPr>
          <w:rFonts w:ascii="Microsoft Sans Serif" w:eastAsia="宋体" w:hAnsi="Microsoft Sans Serif" w:cs="Microsoft Sans Serif"/>
          <w:color w:val="333333"/>
          <w:kern w:val="0"/>
          <w:sz w:val="27"/>
          <w:szCs w:val="27"/>
        </w:rPr>
        <w:t>中央人才工作领导小组成员，各省、自治区、直辖市和计划单列市、新疆生产建设兵团，中央和国家机关各部门、各人民团体，中央军委机关有关部门主要负责同志和分管负责同志，</w:t>
      </w:r>
      <w:proofErr w:type="gramStart"/>
      <w:r w:rsidRPr="00797457">
        <w:rPr>
          <w:rFonts w:ascii="Microsoft Sans Serif" w:eastAsia="宋体" w:hAnsi="Microsoft Sans Serif" w:cs="Microsoft Sans Serif"/>
          <w:color w:val="333333"/>
          <w:kern w:val="0"/>
          <w:sz w:val="27"/>
          <w:szCs w:val="27"/>
        </w:rPr>
        <w:t>中管金融</w:t>
      </w:r>
      <w:proofErr w:type="gramEnd"/>
      <w:r w:rsidRPr="00797457">
        <w:rPr>
          <w:rFonts w:ascii="Microsoft Sans Serif" w:eastAsia="宋体" w:hAnsi="Microsoft Sans Serif" w:cs="Microsoft Sans Serif"/>
          <w:color w:val="333333"/>
          <w:kern w:val="0"/>
          <w:sz w:val="27"/>
          <w:szCs w:val="27"/>
        </w:rPr>
        <w:t>企业、部分国有重要骨干企业、</w:t>
      </w:r>
      <w:proofErr w:type="gramStart"/>
      <w:r w:rsidRPr="00797457">
        <w:rPr>
          <w:rFonts w:ascii="Microsoft Sans Serif" w:eastAsia="宋体" w:hAnsi="Microsoft Sans Serif" w:cs="Microsoft Sans Serif"/>
          <w:color w:val="333333"/>
          <w:kern w:val="0"/>
          <w:sz w:val="27"/>
          <w:szCs w:val="27"/>
        </w:rPr>
        <w:t>中管高校</w:t>
      </w:r>
      <w:proofErr w:type="gramEnd"/>
      <w:r w:rsidRPr="00797457">
        <w:rPr>
          <w:rFonts w:ascii="Microsoft Sans Serif" w:eastAsia="宋体" w:hAnsi="Microsoft Sans Serif" w:cs="Microsoft Sans Serif"/>
          <w:color w:val="333333"/>
          <w:kern w:val="0"/>
          <w:sz w:val="27"/>
          <w:szCs w:val="27"/>
        </w:rPr>
        <w:t>主要负责同志等参加会议。</w:t>
      </w:r>
    </w:p>
    <w:p w:rsidR="008F5B67" w:rsidRPr="00797457" w:rsidRDefault="008F5B67" w:rsidP="00797457">
      <w:pPr>
        <w:spacing w:line="560" w:lineRule="exact"/>
      </w:pPr>
    </w:p>
    <w:sectPr w:rsidR="008F5B67" w:rsidRPr="007974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932" w:rsidRDefault="00EF1932" w:rsidP="00797457">
      <w:r>
        <w:separator/>
      </w:r>
    </w:p>
  </w:endnote>
  <w:endnote w:type="continuationSeparator" w:id="0">
    <w:p w:rsidR="00EF1932" w:rsidRDefault="00EF1932" w:rsidP="0079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932" w:rsidRDefault="00EF1932" w:rsidP="00797457">
      <w:r>
        <w:separator/>
      </w:r>
    </w:p>
  </w:footnote>
  <w:footnote w:type="continuationSeparator" w:id="0">
    <w:p w:rsidR="00EF1932" w:rsidRDefault="00EF1932" w:rsidP="00797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0274"/>
    <w:rsid w:val="00797457"/>
    <w:rsid w:val="008F5B67"/>
    <w:rsid w:val="00A50274"/>
    <w:rsid w:val="00EF1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9745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74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7457"/>
    <w:rPr>
      <w:sz w:val="18"/>
      <w:szCs w:val="18"/>
    </w:rPr>
  </w:style>
  <w:style w:type="paragraph" w:styleId="a4">
    <w:name w:val="footer"/>
    <w:basedOn w:val="a"/>
    <w:link w:val="Char0"/>
    <w:uiPriority w:val="99"/>
    <w:unhideWhenUsed/>
    <w:rsid w:val="00797457"/>
    <w:pPr>
      <w:tabs>
        <w:tab w:val="center" w:pos="4153"/>
        <w:tab w:val="right" w:pos="8306"/>
      </w:tabs>
      <w:snapToGrid w:val="0"/>
      <w:jc w:val="left"/>
    </w:pPr>
    <w:rPr>
      <w:sz w:val="18"/>
      <w:szCs w:val="18"/>
    </w:rPr>
  </w:style>
  <w:style w:type="character" w:customStyle="1" w:styleId="Char0">
    <w:name w:val="页脚 Char"/>
    <w:basedOn w:val="a0"/>
    <w:link w:val="a4"/>
    <w:uiPriority w:val="99"/>
    <w:rsid w:val="00797457"/>
    <w:rPr>
      <w:sz w:val="18"/>
      <w:szCs w:val="18"/>
    </w:rPr>
  </w:style>
  <w:style w:type="paragraph" w:styleId="a5">
    <w:name w:val="Normal (Web)"/>
    <w:basedOn w:val="a"/>
    <w:uiPriority w:val="99"/>
    <w:semiHidden/>
    <w:unhideWhenUsed/>
    <w:rsid w:val="00797457"/>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797457"/>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95637">
      <w:bodyDiv w:val="1"/>
      <w:marLeft w:val="0"/>
      <w:marRight w:val="0"/>
      <w:marTop w:val="0"/>
      <w:marBottom w:val="0"/>
      <w:divBdr>
        <w:top w:val="none" w:sz="0" w:space="0" w:color="auto"/>
        <w:left w:val="none" w:sz="0" w:space="0" w:color="auto"/>
        <w:bottom w:val="none" w:sz="0" w:space="0" w:color="auto"/>
        <w:right w:val="none" w:sz="0" w:space="0" w:color="auto"/>
      </w:divBdr>
    </w:div>
    <w:div w:id="1874272018">
      <w:bodyDiv w:val="1"/>
      <w:marLeft w:val="0"/>
      <w:marRight w:val="0"/>
      <w:marTop w:val="0"/>
      <w:marBottom w:val="0"/>
      <w:divBdr>
        <w:top w:val="none" w:sz="0" w:space="0" w:color="auto"/>
        <w:left w:val="none" w:sz="0" w:space="0" w:color="auto"/>
        <w:bottom w:val="none" w:sz="0" w:space="0" w:color="auto"/>
        <w:right w:val="none" w:sz="0" w:space="0" w:color="auto"/>
      </w:divBdr>
      <w:divsChild>
        <w:div w:id="884413824">
          <w:marLeft w:val="0"/>
          <w:marRight w:val="0"/>
          <w:marTop w:val="225"/>
          <w:marBottom w:val="225"/>
          <w:divBdr>
            <w:top w:val="none" w:sz="0" w:space="0" w:color="auto"/>
            <w:left w:val="none" w:sz="0" w:space="0" w:color="auto"/>
            <w:bottom w:val="none" w:sz="0" w:space="0" w:color="auto"/>
            <w:right w:val="none" w:sz="0" w:space="0" w:color="auto"/>
          </w:divBdr>
          <w:divsChild>
            <w:div w:id="19584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560</Words>
  <Characters>3197</Characters>
  <Application>Microsoft Office Word</Application>
  <DocSecurity>0</DocSecurity>
  <Lines>26</Lines>
  <Paragraphs>7</Paragraphs>
  <ScaleCrop>false</ScaleCrop>
  <Company>Home</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胡巧娟</cp:lastModifiedBy>
  <cp:revision>2</cp:revision>
  <dcterms:created xsi:type="dcterms:W3CDTF">2021-10-02T12:21:00Z</dcterms:created>
  <dcterms:modified xsi:type="dcterms:W3CDTF">2021-10-02T12:22:00Z</dcterms:modified>
</cp:coreProperties>
</file>