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4D" w:rsidRDefault="005E214D" w:rsidP="005E214D">
      <w:pPr>
        <w:pStyle w:val="a6"/>
        <w:snapToGrid w:val="0"/>
        <w:spacing w:beforeLines="150" w:before="468" w:beforeAutospacing="0" w:after="0" w:afterAutospacing="0"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 w:rsidRPr="00A945E3">
        <w:rPr>
          <w:rFonts w:ascii="Times New Roman" w:eastAsia="方正小标宋简体" w:hAnsi="Times New Roman" w:cs="Times New Roman"/>
          <w:sz w:val="36"/>
          <w:szCs w:val="36"/>
        </w:rPr>
        <w:t>动物科技学院教授委员会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换届</w:t>
      </w:r>
      <w:r w:rsidRPr="00A945E3">
        <w:rPr>
          <w:rFonts w:ascii="Times New Roman" w:eastAsia="方正小标宋简体" w:hAnsi="Times New Roman" w:cs="Times New Roman"/>
          <w:sz w:val="36"/>
          <w:szCs w:val="36"/>
        </w:rPr>
        <w:t>选举工作方案</w:t>
      </w:r>
    </w:p>
    <w:bookmarkEnd w:id="0"/>
    <w:p w:rsidR="005E214D" w:rsidRPr="00A945E3" w:rsidRDefault="005E214D" w:rsidP="005E214D">
      <w:pPr>
        <w:pStyle w:val="a6"/>
        <w:snapToGrid w:val="0"/>
        <w:spacing w:beforeLines="150" w:before="468" w:beforeAutospacing="0" w:after="0" w:afterAutospacing="0" w:line="500" w:lineRule="exact"/>
        <w:jc w:val="center"/>
        <w:rPr>
          <w:rFonts w:ascii="Times New Roman" w:eastAsia="方正小标宋简体" w:hAnsi="Times New Roman" w:cs="Times New Roman" w:hint="eastAsia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(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讨论稿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)</w:t>
      </w:r>
    </w:p>
    <w:p w:rsidR="005E214D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为进一步完善和优化学院内部治理体系，充分发挥教授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委员会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在学院改革、建设和发展中的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学术权力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，提高学院决策和管理的科学化、民主化水平，根据《西北农林科技大学章程》，特制订本方案。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5"/>
          <w:rFonts w:ascii="Times New Roman" w:eastAsia="黑体" w:hAnsi="Times New Roman"/>
          <w:sz w:val="32"/>
          <w:szCs w:val="32"/>
        </w:rPr>
      </w:pPr>
      <w:r w:rsidRPr="00A945E3">
        <w:rPr>
          <w:rStyle w:val="a5"/>
          <w:rFonts w:ascii="Times New Roman" w:eastAsia="黑体" w:hAnsi="Times New Roman"/>
          <w:sz w:val="32"/>
          <w:szCs w:val="32"/>
        </w:rPr>
        <w:t>一、指导思想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坚持立德树人根本任务，加强和完善学院内部治理体系和治理能力，发挥教授治学、参与管理、民主决策的作用。教授委员会负责学院学术事项的审议决策、重大改革和建设发展的咨询，是教授治学和专家学者参与学院民主管理的重要组织形式。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5"/>
          <w:rFonts w:ascii="Times New Roman" w:eastAsia="黑体" w:hAnsi="Times New Roman"/>
          <w:sz w:val="32"/>
          <w:szCs w:val="32"/>
        </w:rPr>
      </w:pPr>
      <w:r w:rsidRPr="00A945E3">
        <w:rPr>
          <w:rStyle w:val="a5"/>
          <w:rFonts w:ascii="Times New Roman" w:eastAsia="黑体" w:hAnsi="Times New Roman"/>
          <w:sz w:val="32"/>
          <w:szCs w:val="32"/>
        </w:rPr>
        <w:t>二、成立换届工作组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组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长：曹军会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姜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雨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FF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副组长：姚军虎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王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力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leftChars="304" w:left="638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成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员：</w:t>
      </w:r>
      <w:proofErr w:type="gramStart"/>
      <w:r w:rsidRPr="00A945E3">
        <w:rPr>
          <w:rFonts w:ascii="Times New Roman" w:eastAsia="仿宋_GB2312" w:hAnsi="Times New Roman" w:cs="Times New Roman"/>
          <w:sz w:val="32"/>
          <w:szCs w:val="32"/>
        </w:rPr>
        <w:t>赵运良</w:t>
      </w:r>
      <w:proofErr w:type="gramEnd"/>
      <w:r w:rsidRPr="00A945E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A945E3">
        <w:rPr>
          <w:rFonts w:ascii="Times New Roman" w:eastAsia="仿宋_GB2312" w:hAnsi="Times New Roman" w:cs="Times New Roman"/>
          <w:sz w:val="32"/>
          <w:szCs w:val="32"/>
        </w:rPr>
        <w:t>凌</w:t>
      </w:r>
      <w:proofErr w:type="gramEnd"/>
      <w:r w:rsidRPr="00A945E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飞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杨小军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王小龙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张恩平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王洪宝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王高学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苏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胡巧娟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5"/>
          <w:rFonts w:ascii="Times New Roman" w:eastAsia="黑体" w:hAnsi="Times New Roman"/>
          <w:sz w:val="32"/>
          <w:szCs w:val="32"/>
        </w:rPr>
      </w:pPr>
      <w:r w:rsidRPr="00A945E3">
        <w:rPr>
          <w:rStyle w:val="a5"/>
          <w:rFonts w:ascii="Times New Roman" w:eastAsia="黑体" w:hAnsi="Times New Roman"/>
          <w:sz w:val="32"/>
          <w:szCs w:val="32"/>
        </w:rPr>
        <w:t>三、教授委员会构成及组建原则</w:t>
      </w:r>
    </w:p>
    <w:p w:rsidR="005E214D" w:rsidRPr="00A945E3" w:rsidRDefault="005E214D" w:rsidP="005E214D">
      <w:pPr>
        <w:pStyle w:val="a6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教授委员会由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15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人组成，设主任委员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1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人，副主任委员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2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人。委员实行任期制，每届任期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3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年，可连选连任。换届时连任的委员人数一般不超过上一届委员总数的三分之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lastRenderedPageBreak/>
        <w:t>二。</w:t>
      </w:r>
    </w:p>
    <w:p w:rsidR="005E214D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 w:hint="eastAsia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教授委员会委员由学院具有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正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高级职称的科教人员组成，委员应当充分体现学院学科、专业的代表性和公平性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，并有一定比例的青年教师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原则上</w:t>
      </w:r>
      <w:r>
        <w:rPr>
          <w:rFonts w:ascii="Times New Roman" w:eastAsia="仿宋_GB2312" w:hAnsi="Times New Roman" w:cs="Times New Roman"/>
          <w:sz w:val="32"/>
          <w:szCs w:val="32"/>
        </w:rPr>
        <w:t>担任学院党政领导职务的委员，不得超过委员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</w:t>
      </w:r>
      <w:r>
        <w:rPr>
          <w:rFonts w:ascii="Times New Roman" w:eastAsia="仿宋_GB2312" w:hAnsi="Times New Roman" w:cs="Times New Roman"/>
          <w:sz w:val="32"/>
          <w:szCs w:val="32"/>
        </w:rPr>
        <w:t>人数的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1/4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教授委员会委员应当具备以下条件：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1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）拥护党的领导，具有坚定的政治立场；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2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）遵守宪法法律，学风端正、治学严谨、公道正派；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3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）具有较高的学术声誉和较深的学术造诣；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4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）关心学院的建设与发展，有参与学术管理的热情和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精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力；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5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）能够履行教授委员会职责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在学校规定的退休年龄前能够完成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3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年教授委员会工作（</w:t>
      </w:r>
      <w:r w:rsidRPr="00150B25">
        <w:rPr>
          <w:rFonts w:ascii="Times New Roman" w:eastAsia="仿宋_GB2312" w:hAnsi="Times New Roman" w:cs="Times New Roman"/>
          <w:color w:val="000000"/>
          <w:sz w:val="32"/>
          <w:szCs w:val="32"/>
        </w:rPr>
        <w:t>退休时间</w:t>
      </w:r>
      <w:r w:rsidRPr="00150B2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为</w:t>
      </w:r>
      <w:r w:rsidRPr="00150B25"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 w:rsidRPr="00150B25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150B25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 w:rsidRPr="00150B25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150B25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150B25">
        <w:rPr>
          <w:rFonts w:ascii="Times New Roman" w:eastAsia="仿宋_GB2312" w:hAnsi="Times New Roman" w:cs="Times New Roman"/>
          <w:color w:val="000000"/>
          <w:sz w:val="32"/>
          <w:szCs w:val="32"/>
        </w:rPr>
        <w:t>日以后）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5"/>
          <w:rFonts w:ascii="Times New Roman" w:eastAsia="黑体" w:hAnsi="Times New Roman"/>
          <w:sz w:val="32"/>
          <w:szCs w:val="32"/>
        </w:rPr>
      </w:pPr>
      <w:r w:rsidRPr="00A945E3">
        <w:rPr>
          <w:rStyle w:val="a5"/>
          <w:rFonts w:ascii="Times New Roman" w:eastAsia="黑体" w:hAnsi="Times New Roman"/>
          <w:sz w:val="32"/>
          <w:szCs w:val="32"/>
        </w:rPr>
        <w:t>四、教授委员会委员推选程序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Style w:val="a5"/>
          <w:rFonts w:ascii="Times New Roman" w:eastAsia="仿宋_GB2312" w:hAnsi="Times New Roman"/>
          <w:sz w:val="32"/>
          <w:szCs w:val="32"/>
        </w:rPr>
        <w:t>1.</w:t>
      </w:r>
      <w:r w:rsidRPr="00556A51">
        <w:rPr>
          <w:rStyle w:val="a5"/>
          <w:rFonts w:ascii="Times New Roman" w:eastAsia="仿宋_GB2312" w:hAnsi="Times New Roman"/>
          <w:sz w:val="32"/>
          <w:szCs w:val="32"/>
        </w:rPr>
        <w:t xml:space="preserve"> </w:t>
      </w:r>
      <w:r w:rsidRPr="00A945E3">
        <w:rPr>
          <w:rStyle w:val="a5"/>
          <w:rFonts w:ascii="Times New Roman" w:eastAsia="仿宋_GB2312" w:hAnsi="Times New Roman"/>
          <w:sz w:val="32"/>
          <w:szCs w:val="32"/>
        </w:rPr>
        <w:t>6</w:t>
      </w:r>
      <w:r w:rsidRPr="00A945E3">
        <w:rPr>
          <w:rStyle w:val="a5"/>
          <w:rFonts w:ascii="Times New Roman" w:eastAsia="仿宋_GB2312" w:hAnsi="Times New Roman"/>
          <w:sz w:val="32"/>
          <w:szCs w:val="32"/>
        </w:rPr>
        <w:t>月</w:t>
      </w:r>
      <w:r w:rsidRPr="00A945E3">
        <w:rPr>
          <w:rStyle w:val="a5"/>
          <w:rFonts w:ascii="Times New Roman" w:eastAsia="仿宋_GB2312" w:hAnsi="Times New Roman"/>
          <w:sz w:val="32"/>
          <w:szCs w:val="32"/>
        </w:rPr>
        <w:t>1</w:t>
      </w:r>
      <w:r>
        <w:rPr>
          <w:rStyle w:val="a5"/>
          <w:rFonts w:ascii="Times New Roman" w:eastAsia="仿宋_GB2312" w:hAnsi="Times New Roman"/>
          <w:sz w:val="32"/>
          <w:szCs w:val="32"/>
        </w:rPr>
        <w:t>6</w:t>
      </w:r>
      <w:r w:rsidRPr="00A945E3">
        <w:rPr>
          <w:rStyle w:val="a5"/>
          <w:rFonts w:ascii="Times New Roman" w:eastAsia="仿宋_GB2312" w:hAnsi="Times New Roman"/>
          <w:sz w:val="32"/>
          <w:szCs w:val="32"/>
        </w:rPr>
        <w:t>日前</w:t>
      </w:r>
      <w:r>
        <w:rPr>
          <w:rStyle w:val="a5"/>
          <w:rFonts w:ascii="Times New Roman" w:eastAsia="仿宋_GB2312" w:hAnsi="Times New Roman" w:hint="eastAsia"/>
          <w:sz w:val="32"/>
          <w:szCs w:val="32"/>
        </w:rPr>
        <w:t>，推荐</w:t>
      </w:r>
      <w:r w:rsidRPr="00A945E3">
        <w:rPr>
          <w:rStyle w:val="a5"/>
          <w:rFonts w:ascii="Times New Roman" w:eastAsia="仿宋_GB2312" w:hAnsi="Times New Roman"/>
          <w:sz w:val="32"/>
          <w:szCs w:val="32"/>
        </w:rPr>
        <w:t>委员候选人名单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由各系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组织民主推荐，在全院具有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正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高级职称的科教人员中推荐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18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人作为教授委员会委员候选人建议人选，于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6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:00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前报学院党政综合办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公室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5"/>
          <w:rFonts w:ascii="Times New Roman" w:eastAsia="仿宋_GB2312" w:hAnsi="Times New Roman"/>
          <w:sz w:val="32"/>
          <w:szCs w:val="32"/>
        </w:rPr>
      </w:pPr>
      <w:r w:rsidRPr="00A945E3">
        <w:rPr>
          <w:rStyle w:val="a5"/>
          <w:rFonts w:ascii="Times New Roman" w:eastAsia="仿宋_GB2312" w:hAnsi="Times New Roman"/>
          <w:sz w:val="32"/>
          <w:szCs w:val="32"/>
        </w:rPr>
        <w:t>2.</w:t>
      </w:r>
      <w:r w:rsidRPr="00556A51">
        <w:rPr>
          <w:rStyle w:val="a5"/>
          <w:rFonts w:ascii="Times New Roman" w:eastAsia="仿宋_GB2312" w:hAnsi="Times New Roman"/>
          <w:sz w:val="32"/>
          <w:szCs w:val="32"/>
        </w:rPr>
        <w:t xml:space="preserve"> </w:t>
      </w:r>
      <w:r w:rsidRPr="00A945E3">
        <w:rPr>
          <w:rStyle w:val="a5"/>
          <w:rFonts w:ascii="Times New Roman" w:eastAsia="仿宋_GB2312" w:hAnsi="Times New Roman"/>
          <w:sz w:val="32"/>
          <w:szCs w:val="32"/>
        </w:rPr>
        <w:t>6</w:t>
      </w:r>
      <w:r w:rsidRPr="00A945E3">
        <w:rPr>
          <w:rStyle w:val="a5"/>
          <w:rFonts w:ascii="Times New Roman" w:eastAsia="仿宋_GB2312" w:hAnsi="Times New Roman"/>
          <w:sz w:val="32"/>
          <w:szCs w:val="32"/>
        </w:rPr>
        <w:t>月</w:t>
      </w:r>
      <w:r w:rsidRPr="00A945E3">
        <w:rPr>
          <w:rStyle w:val="a5"/>
          <w:rFonts w:ascii="Times New Roman" w:eastAsia="仿宋_GB2312" w:hAnsi="Times New Roman"/>
          <w:sz w:val="32"/>
          <w:szCs w:val="32"/>
        </w:rPr>
        <w:t>1</w:t>
      </w:r>
      <w:r>
        <w:rPr>
          <w:rStyle w:val="a5"/>
          <w:rFonts w:ascii="Times New Roman" w:eastAsia="仿宋_GB2312" w:hAnsi="Times New Roman"/>
          <w:sz w:val="32"/>
          <w:szCs w:val="32"/>
        </w:rPr>
        <w:t>7—22</w:t>
      </w:r>
      <w:r>
        <w:rPr>
          <w:rStyle w:val="a5"/>
          <w:rFonts w:ascii="Times New Roman" w:eastAsia="仿宋_GB2312" w:hAnsi="Times New Roman" w:hint="eastAsia"/>
          <w:sz w:val="32"/>
          <w:szCs w:val="32"/>
        </w:rPr>
        <w:t>日</w:t>
      </w:r>
      <w:r>
        <w:rPr>
          <w:rStyle w:val="a5"/>
          <w:rFonts w:ascii="Times New Roman" w:eastAsia="仿宋_GB2312" w:hAnsi="Times New Roman"/>
          <w:sz w:val="32"/>
          <w:szCs w:val="32"/>
        </w:rPr>
        <w:t>，</w:t>
      </w:r>
      <w:r w:rsidRPr="00A945E3">
        <w:rPr>
          <w:rStyle w:val="a5"/>
          <w:rFonts w:ascii="Times New Roman" w:eastAsia="仿宋_GB2312" w:hAnsi="Times New Roman"/>
          <w:sz w:val="32"/>
          <w:szCs w:val="32"/>
        </w:rPr>
        <w:t>遴选正式候选人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学院汇总建议人选名单后，召开换届工作组会议，在充分考虑候选人学术造诣、所属学科等情况的基础上，按正式委员人数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 xml:space="preserve">120% 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的比例酝酿提出委员候选人建议人选名单。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lastRenderedPageBreak/>
        <w:t>经党政联席会议研究审定，在全院公示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3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个工作日，无异议后确定正式候选人名单。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5"/>
          <w:rFonts w:ascii="Times New Roman" w:eastAsia="仿宋_GB2312" w:hAnsi="Times New Roman"/>
          <w:sz w:val="32"/>
          <w:szCs w:val="32"/>
        </w:rPr>
      </w:pPr>
      <w:r w:rsidRPr="00A945E3">
        <w:rPr>
          <w:rStyle w:val="a5"/>
          <w:rFonts w:ascii="Times New Roman" w:eastAsia="仿宋_GB2312" w:hAnsi="Times New Roman"/>
          <w:sz w:val="32"/>
          <w:szCs w:val="32"/>
        </w:rPr>
        <w:t>3.</w:t>
      </w:r>
      <w:r w:rsidRPr="00556A51">
        <w:rPr>
          <w:rStyle w:val="a5"/>
          <w:rFonts w:ascii="Times New Roman" w:eastAsia="仿宋_GB2312" w:hAnsi="Times New Roman"/>
          <w:sz w:val="32"/>
          <w:szCs w:val="32"/>
        </w:rPr>
        <w:t xml:space="preserve"> </w:t>
      </w:r>
      <w:r w:rsidRPr="00A945E3">
        <w:rPr>
          <w:rStyle w:val="a5"/>
          <w:rFonts w:ascii="Times New Roman" w:eastAsia="仿宋_GB2312" w:hAnsi="Times New Roman"/>
          <w:sz w:val="32"/>
          <w:szCs w:val="32"/>
        </w:rPr>
        <w:t>6</w:t>
      </w:r>
      <w:r w:rsidRPr="00A945E3">
        <w:rPr>
          <w:rStyle w:val="a5"/>
          <w:rFonts w:ascii="Times New Roman" w:eastAsia="仿宋_GB2312" w:hAnsi="Times New Roman"/>
          <w:sz w:val="32"/>
          <w:szCs w:val="32"/>
        </w:rPr>
        <w:t>月</w:t>
      </w:r>
      <w:r w:rsidRPr="00A945E3">
        <w:rPr>
          <w:rStyle w:val="a5"/>
          <w:rFonts w:ascii="Times New Roman" w:eastAsia="仿宋_GB2312" w:hAnsi="Times New Roman"/>
          <w:sz w:val="32"/>
          <w:szCs w:val="32"/>
        </w:rPr>
        <w:t>2</w:t>
      </w:r>
      <w:r>
        <w:rPr>
          <w:rStyle w:val="a5"/>
          <w:rFonts w:ascii="Times New Roman" w:eastAsia="仿宋_GB2312" w:hAnsi="Times New Roman"/>
          <w:sz w:val="32"/>
          <w:szCs w:val="32"/>
        </w:rPr>
        <w:t>3</w:t>
      </w:r>
      <w:r w:rsidRPr="00A945E3">
        <w:rPr>
          <w:rStyle w:val="a5"/>
          <w:rFonts w:ascii="Times New Roman" w:eastAsia="仿宋_GB2312" w:hAnsi="Times New Roman"/>
          <w:sz w:val="32"/>
          <w:szCs w:val="32"/>
        </w:rPr>
        <w:t>日</w:t>
      </w:r>
      <w:r>
        <w:rPr>
          <w:rStyle w:val="a5"/>
          <w:rFonts w:ascii="Times New Roman" w:eastAsia="仿宋_GB2312" w:hAnsi="Times New Roman" w:hint="eastAsia"/>
          <w:sz w:val="32"/>
          <w:szCs w:val="32"/>
        </w:rPr>
        <w:t>，</w:t>
      </w:r>
      <w:r w:rsidRPr="00A945E3">
        <w:rPr>
          <w:rStyle w:val="a5"/>
          <w:rFonts w:ascii="Times New Roman" w:eastAsia="仿宋_GB2312" w:hAnsi="Times New Roman"/>
          <w:sz w:val="32"/>
          <w:szCs w:val="32"/>
        </w:rPr>
        <w:t>选举委员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学院召开教师大会，要求到会人数要达到应到会人数的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2/3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以上（含）选举方为有效。以票决的方式进行差额选举，候选人得票超过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参会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教师人数的半数且得票多者当选。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5"/>
          <w:rFonts w:ascii="Times New Roman" w:eastAsia="仿宋_GB2312" w:hAnsi="Times New Roman"/>
          <w:b w:val="0"/>
          <w:bCs w:val="0"/>
          <w:sz w:val="32"/>
          <w:szCs w:val="32"/>
        </w:rPr>
      </w:pPr>
      <w:r w:rsidRPr="00A945E3">
        <w:rPr>
          <w:rStyle w:val="a5"/>
          <w:rFonts w:ascii="Times New Roman" w:eastAsia="仿宋_GB2312" w:hAnsi="Times New Roman"/>
          <w:sz w:val="32"/>
          <w:szCs w:val="32"/>
        </w:rPr>
        <w:t>4.</w:t>
      </w:r>
      <w:r>
        <w:rPr>
          <w:rStyle w:val="a5"/>
          <w:rFonts w:ascii="Times New Roman" w:eastAsia="仿宋_GB2312" w:hAnsi="Times New Roman" w:hint="eastAsia"/>
          <w:sz w:val="32"/>
          <w:szCs w:val="32"/>
        </w:rPr>
        <w:t>选举</w:t>
      </w:r>
      <w:r>
        <w:rPr>
          <w:rStyle w:val="a5"/>
          <w:rFonts w:ascii="Times New Roman" w:eastAsia="仿宋_GB2312" w:hAnsi="Times New Roman"/>
          <w:sz w:val="32"/>
          <w:szCs w:val="32"/>
        </w:rPr>
        <w:t>大会后</w:t>
      </w:r>
      <w:r w:rsidRPr="00A945E3">
        <w:rPr>
          <w:rStyle w:val="a5"/>
          <w:rFonts w:ascii="Times New Roman" w:eastAsia="仿宋_GB2312" w:hAnsi="Times New Roman"/>
          <w:sz w:val="32"/>
          <w:szCs w:val="32"/>
        </w:rPr>
        <w:t>选举产生主任委员和副主任委员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 w:hint="eastAsia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教授委员会主任委员和副主任委员实行等额选举。主任委员由学院党政联席会议提名，由全体当选委员民主选举产生，得票超过全体当选委员的半数视为当选。副主任委员由主任委员提名，全体当选委员民主选举产生，得票超过全体当选委员的半数视为当选。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5"/>
          <w:rFonts w:ascii="Times New Roman" w:eastAsia="仿宋_GB2312" w:hAnsi="Times New Roman"/>
          <w:sz w:val="32"/>
          <w:szCs w:val="32"/>
        </w:rPr>
      </w:pPr>
      <w:r w:rsidRPr="00A945E3">
        <w:rPr>
          <w:rStyle w:val="a5"/>
          <w:rFonts w:ascii="Times New Roman" w:eastAsia="仿宋_GB2312" w:hAnsi="Times New Roman"/>
          <w:sz w:val="32"/>
          <w:szCs w:val="32"/>
        </w:rPr>
        <w:t>5.</w:t>
      </w:r>
      <w:r w:rsidRPr="00A945E3">
        <w:rPr>
          <w:rStyle w:val="a5"/>
          <w:rFonts w:ascii="Times New Roman" w:eastAsia="仿宋_GB2312" w:hAnsi="Times New Roman"/>
          <w:sz w:val="32"/>
          <w:szCs w:val="32"/>
        </w:rPr>
        <w:t>确定教授委员会秘书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教授委员会秘书由主任委员从学院管理人员或科教人员中提名，经全体当选委员确认后产生。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5"/>
          <w:rFonts w:ascii="Times New Roman" w:eastAsia="仿宋_GB2312" w:hAnsi="Times New Roman"/>
          <w:sz w:val="32"/>
          <w:szCs w:val="32"/>
        </w:rPr>
      </w:pPr>
      <w:r w:rsidRPr="00A945E3">
        <w:rPr>
          <w:rStyle w:val="a5"/>
          <w:rFonts w:ascii="Times New Roman" w:eastAsia="仿宋_GB2312" w:hAnsi="Times New Roman"/>
          <w:sz w:val="32"/>
          <w:szCs w:val="32"/>
        </w:rPr>
        <w:t>6.</w:t>
      </w:r>
      <w:r w:rsidRPr="00A945E3">
        <w:rPr>
          <w:rStyle w:val="a5"/>
          <w:rFonts w:ascii="Times New Roman" w:eastAsia="仿宋_GB2312" w:hAnsi="Times New Roman"/>
          <w:sz w:val="32"/>
          <w:szCs w:val="32"/>
        </w:rPr>
        <w:t>公示并上报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选举结果在学院公示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3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个工作日，无异议后经学院党政联席会议确认、公布，并上报学校学术委员会及学位评定委员会备案。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5"/>
          <w:rFonts w:ascii="Times New Roman" w:eastAsia="黑体" w:hAnsi="Times New Roman"/>
          <w:sz w:val="32"/>
          <w:szCs w:val="32"/>
        </w:rPr>
      </w:pPr>
      <w:r w:rsidRPr="00A945E3">
        <w:rPr>
          <w:rStyle w:val="a5"/>
          <w:rFonts w:ascii="Times New Roman" w:eastAsia="黑体" w:hAnsi="Times New Roman"/>
          <w:sz w:val="32"/>
          <w:szCs w:val="32"/>
        </w:rPr>
        <w:t>五、工作要求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加强领导，精心组织。各系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要组织教师在学习《西北农林科技大学学院教授委员会规程（试行）》（</w:t>
      </w:r>
      <w:proofErr w:type="gramStart"/>
      <w:r w:rsidRPr="00A945E3">
        <w:rPr>
          <w:rFonts w:ascii="Times New Roman" w:eastAsia="仿宋_GB2312" w:hAnsi="Times New Roman" w:cs="Times New Roman"/>
          <w:sz w:val="32"/>
          <w:szCs w:val="32"/>
        </w:rPr>
        <w:t>校科发</w:t>
      </w:r>
      <w:proofErr w:type="gramEnd"/>
      <w:r w:rsidRPr="00A945E3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343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号）的基础上开展民主推荐工作。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严格按照规定程序、选举办法和政策要求，规范操作，充分发扬民主，尊重教师民主权利，确保选举工作稳妥有序开展。</w:t>
      </w:r>
    </w:p>
    <w:p w:rsidR="005E214D" w:rsidRPr="00A945E3" w:rsidRDefault="005E214D" w:rsidP="005E214D">
      <w:pPr>
        <w:pStyle w:val="a6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945E3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945E3">
        <w:rPr>
          <w:rFonts w:ascii="Times New Roman" w:eastAsia="仿宋_GB2312" w:hAnsi="Times New Roman" w:cs="Times New Roman"/>
          <w:sz w:val="32"/>
          <w:szCs w:val="32"/>
        </w:rPr>
        <w:t>在选举全过程中严禁拉票，一旦发现，取消委员候选人资格。</w:t>
      </w:r>
    </w:p>
    <w:p w:rsidR="005E214D" w:rsidRPr="00A945E3" w:rsidRDefault="005E214D" w:rsidP="005E214D">
      <w:pPr>
        <w:pStyle w:val="a6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5E214D" w:rsidRPr="00A945E3" w:rsidRDefault="005E214D" w:rsidP="005E214D">
      <w:pPr>
        <w:spacing w:line="20" w:lineRule="exact"/>
        <w:rPr>
          <w:rFonts w:eastAsia="仿宋_GB2312"/>
          <w:sz w:val="32"/>
          <w:szCs w:val="32"/>
        </w:rPr>
      </w:pPr>
    </w:p>
    <w:p w:rsidR="009C1CB3" w:rsidRPr="005E214D" w:rsidRDefault="009C1CB3"/>
    <w:sectPr w:rsidR="009C1CB3" w:rsidRPr="005E214D" w:rsidSect="00A945E3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99" w:rsidRDefault="001F2899" w:rsidP="005E214D">
      <w:r>
        <w:separator/>
      </w:r>
    </w:p>
  </w:endnote>
  <w:endnote w:type="continuationSeparator" w:id="0">
    <w:p w:rsidR="001F2899" w:rsidRDefault="001F2899" w:rsidP="005E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99" w:rsidRDefault="001F2899" w:rsidP="005E214D">
      <w:r>
        <w:separator/>
      </w:r>
    </w:p>
  </w:footnote>
  <w:footnote w:type="continuationSeparator" w:id="0">
    <w:p w:rsidR="001F2899" w:rsidRDefault="001F2899" w:rsidP="005E2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3BE"/>
    <w:rsid w:val="001F2899"/>
    <w:rsid w:val="003223BE"/>
    <w:rsid w:val="005E214D"/>
    <w:rsid w:val="009C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4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1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14D"/>
    <w:rPr>
      <w:sz w:val="18"/>
      <w:szCs w:val="18"/>
    </w:rPr>
  </w:style>
  <w:style w:type="character" w:styleId="a5">
    <w:name w:val="Strong"/>
    <w:qFormat/>
    <w:rsid w:val="005E214D"/>
    <w:rPr>
      <w:rFonts w:cs="Times New Roman"/>
      <w:b/>
      <w:bCs/>
    </w:rPr>
  </w:style>
  <w:style w:type="paragraph" w:styleId="a6">
    <w:name w:val="Normal (Web)"/>
    <w:basedOn w:val="a"/>
    <w:rsid w:val="005E21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1239</Characters>
  <Application>Microsoft Office Word</Application>
  <DocSecurity>0</DocSecurity>
  <Lines>10</Lines>
  <Paragraphs>2</Paragraphs>
  <ScaleCrop>false</ScaleCrop>
  <Company>Home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胡巧娟</dc:creator>
  <cp:keywords/>
  <dc:description/>
  <cp:lastModifiedBy>胡巧娟</cp:lastModifiedBy>
  <cp:revision>2</cp:revision>
  <dcterms:created xsi:type="dcterms:W3CDTF">2021-06-10T02:25:00Z</dcterms:created>
  <dcterms:modified xsi:type="dcterms:W3CDTF">2021-06-10T02:26:00Z</dcterms:modified>
</cp:coreProperties>
</file>